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33ED3" w14:textId="14664B85" w:rsidR="00C322CC" w:rsidRDefault="00C322CC" w:rsidP="0060629F">
      <w:pPr>
        <w:rPr>
          <w:rStyle w:val="Strong"/>
          <w:rFonts w:ascii="Book Antiqua" w:hAnsi="Book Antiqua"/>
          <w:color w:val="111111"/>
          <w:sz w:val="28"/>
          <w:szCs w:val="28"/>
          <w:shd w:val="clear" w:color="auto" w:fill="FFFFFF"/>
        </w:rPr>
      </w:pPr>
      <w:bookmarkStart w:id="0" w:name="_GoBack"/>
      <w:bookmarkEnd w:id="0"/>
    </w:p>
    <w:p w14:paraId="336BDFAB" w14:textId="77777777" w:rsidR="00996D97" w:rsidRDefault="00996D97" w:rsidP="00456ABB">
      <w:pPr>
        <w:rPr>
          <w:rStyle w:val="Strong"/>
          <w:rFonts w:ascii="Book Antiqua" w:hAnsi="Book Antiqua"/>
          <w:color w:val="111111"/>
          <w:sz w:val="28"/>
          <w:szCs w:val="28"/>
          <w:shd w:val="clear" w:color="auto" w:fill="FFFFFF"/>
        </w:rPr>
      </w:pPr>
    </w:p>
    <w:p w14:paraId="5C7DF054" w14:textId="59D2DDAC" w:rsidR="00C322CC" w:rsidRDefault="00E054E5" w:rsidP="00E054E5">
      <w:pPr>
        <w:tabs>
          <w:tab w:val="center" w:pos="4677"/>
          <w:tab w:val="right" w:pos="9354"/>
        </w:tabs>
        <w:rPr>
          <w:rStyle w:val="Strong"/>
          <w:rFonts w:ascii="Book Antiqua" w:hAnsi="Book Antiqua"/>
          <w:color w:val="111111"/>
          <w:sz w:val="32"/>
          <w:szCs w:val="32"/>
          <w:shd w:val="clear" w:color="auto" w:fill="FFFFFF"/>
        </w:rPr>
      </w:pPr>
      <w:r>
        <w:rPr>
          <w:rStyle w:val="Strong"/>
          <w:rFonts w:ascii="Book Antiqua" w:hAnsi="Book Antiqua"/>
          <w:color w:val="111111"/>
          <w:sz w:val="32"/>
          <w:szCs w:val="32"/>
          <w:shd w:val="clear" w:color="auto" w:fill="FFFFFF"/>
        </w:rPr>
        <w:tab/>
      </w:r>
      <w:r w:rsidR="006115AA" w:rsidRPr="00C322CC">
        <w:rPr>
          <w:rStyle w:val="Strong"/>
          <w:rFonts w:ascii="Book Antiqua" w:hAnsi="Book Antiqua"/>
          <w:color w:val="111111"/>
          <w:sz w:val="32"/>
          <w:szCs w:val="32"/>
          <w:shd w:val="clear" w:color="auto" w:fill="FFFFFF"/>
        </w:rPr>
        <w:t>The Title of Article</w:t>
      </w:r>
      <w:r w:rsidR="00465519" w:rsidRPr="00C322CC">
        <w:rPr>
          <w:rStyle w:val="Strong"/>
          <w:rFonts w:ascii="Book Antiqua" w:hAnsi="Book Antiqua"/>
          <w:color w:val="111111"/>
          <w:sz w:val="32"/>
          <w:szCs w:val="32"/>
          <w:shd w:val="clear" w:color="auto" w:fill="FFFFFF"/>
        </w:rPr>
        <w:t xml:space="preserve"> (</w:t>
      </w:r>
      <w:r w:rsidR="00276150" w:rsidRPr="00C322CC">
        <w:rPr>
          <w:rStyle w:val="Strong"/>
          <w:rFonts w:ascii="Book Antiqua" w:hAnsi="Book Antiqua"/>
          <w:color w:val="111111"/>
          <w:sz w:val="32"/>
          <w:szCs w:val="32"/>
          <w:shd w:val="clear" w:color="auto" w:fill="FFFFFF"/>
        </w:rPr>
        <w:t>Book Antiqua</w:t>
      </w:r>
      <w:r w:rsidR="00465519" w:rsidRPr="00C322CC">
        <w:rPr>
          <w:rStyle w:val="Strong"/>
          <w:rFonts w:ascii="Book Antiqua" w:hAnsi="Book Antiqua"/>
          <w:color w:val="111111"/>
          <w:sz w:val="32"/>
          <w:szCs w:val="32"/>
          <w:shd w:val="clear" w:color="auto" w:fill="FFFFFF"/>
        </w:rPr>
        <w:t xml:space="preserve"> 14pt Bold)</w:t>
      </w:r>
      <w:r>
        <w:rPr>
          <w:rStyle w:val="Strong"/>
          <w:rFonts w:ascii="Book Antiqua" w:hAnsi="Book Antiqua"/>
          <w:color w:val="111111"/>
          <w:sz w:val="32"/>
          <w:szCs w:val="32"/>
          <w:shd w:val="clear" w:color="auto" w:fill="FFFFFF"/>
        </w:rPr>
        <w:tab/>
      </w:r>
    </w:p>
    <w:p w14:paraId="6679B1E3" w14:textId="77777777" w:rsidR="00C322CC" w:rsidRPr="00C322CC" w:rsidRDefault="00C322CC" w:rsidP="006115AA">
      <w:pPr>
        <w:jc w:val="center"/>
        <w:rPr>
          <w:rFonts w:ascii="Book Antiqua" w:hAnsi="Book Antiqua"/>
          <w:sz w:val="32"/>
          <w:szCs w:val="32"/>
          <w:lang w:val="en-US"/>
        </w:rPr>
      </w:pPr>
    </w:p>
    <w:p w14:paraId="3F7864E4" w14:textId="0117E8B8" w:rsidR="00F95369" w:rsidRPr="009E29D4" w:rsidRDefault="006115AA" w:rsidP="009E29D4">
      <w:pPr>
        <w:tabs>
          <w:tab w:val="left" w:pos="8126"/>
        </w:tabs>
        <w:spacing w:line="240" w:lineRule="auto"/>
        <w:rPr>
          <w:rFonts w:ascii="Book Antiqua" w:hAnsi="Book Antiqua"/>
          <w:b/>
          <w:sz w:val="24"/>
          <w:szCs w:val="24"/>
          <w:lang w:val="en-US"/>
        </w:rPr>
      </w:pPr>
      <w:r w:rsidRPr="006115AA">
        <w:rPr>
          <w:rFonts w:ascii="Book Antiqua" w:hAnsi="Book Antiqua"/>
          <w:b/>
          <w:noProof/>
          <w:sz w:val="24"/>
          <w:szCs w:val="24"/>
          <w:lang w:val="en-US"/>
        </w:rPr>
        <mc:AlternateContent>
          <mc:Choice Requires="wps">
            <w:drawing>
              <wp:anchor distT="0" distB="0" distL="114300" distR="114300" simplePos="0" relativeHeight="251659264" behindDoc="0" locked="0" layoutInCell="1" allowOverlap="1" wp14:anchorId="5AC792B2" wp14:editId="04C0EB99">
                <wp:simplePos x="0" y="0"/>
                <wp:positionH relativeFrom="column">
                  <wp:posOffset>4000500</wp:posOffset>
                </wp:positionH>
                <wp:positionV relativeFrom="paragraph">
                  <wp:posOffset>262255</wp:posOffset>
                </wp:positionV>
                <wp:extent cx="1799590" cy="2700020"/>
                <wp:effectExtent l="0" t="0" r="10160" b="24130"/>
                <wp:wrapThrough wrapText="bothSides">
                  <wp:wrapPolygon edited="0">
                    <wp:start x="0" y="0"/>
                    <wp:lineTo x="0" y="21641"/>
                    <wp:lineTo x="21493" y="21641"/>
                    <wp:lineTo x="21493"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1799590" cy="27000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7D81BE5" w14:textId="4AA6B7BF"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E-ISSN</w:t>
                            </w:r>
                          </w:p>
                          <w:p w14:paraId="78E3F5A5" w14:textId="5C53C449"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P-ISSN</w:t>
                            </w:r>
                          </w:p>
                          <w:p w14:paraId="38B31E85" w14:textId="77777777" w:rsidR="00827C75" w:rsidRPr="00E054E5" w:rsidRDefault="00827C75" w:rsidP="00276150">
                            <w:pPr>
                              <w:pStyle w:val="NoSpacing"/>
                              <w:rPr>
                                <w:rFonts w:ascii="Book Antiqua" w:hAnsi="Book Antiqua"/>
                                <w:b/>
                                <w:lang w:eastAsia="id-ID"/>
                              </w:rPr>
                            </w:pPr>
                          </w:p>
                          <w:p w14:paraId="3B7ABD03" w14:textId="77777777"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Article Info</w:t>
                            </w:r>
                          </w:p>
                          <w:p w14:paraId="7CA3026B" w14:textId="46EAD45E" w:rsidR="00827C75" w:rsidRPr="00E054E5" w:rsidRDefault="00827C75" w:rsidP="00276150">
                            <w:pPr>
                              <w:pStyle w:val="NoSpacing"/>
                              <w:rPr>
                                <w:rFonts w:ascii="Book Antiqua" w:hAnsi="Book Antiqua"/>
                                <w:b/>
                                <w:lang w:eastAsia="id-ID"/>
                              </w:rPr>
                            </w:pPr>
                            <w:r w:rsidRPr="00E054E5">
                              <w:rPr>
                                <w:rFonts w:ascii="Book Antiqua" w:eastAsia="Times New Roman" w:hAnsi="Book Antiqua"/>
                                <w:b/>
                                <w:bCs/>
                              </w:rPr>
                              <w:t>(Book Antiqua</w:t>
                            </w:r>
                            <w:r w:rsidR="00682C5A" w:rsidRPr="00E054E5">
                              <w:rPr>
                                <w:rFonts w:ascii="Book Antiqua" w:eastAsia="Times New Roman" w:hAnsi="Book Antiqua"/>
                                <w:b/>
                                <w:bCs/>
                              </w:rPr>
                              <w:t xml:space="preserve"> 11</w:t>
                            </w:r>
                            <w:r w:rsidRPr="00E054E5">
                              <w:rPr>
                                <w:rFonts w:ascii="Book Antiqua" w:eastAsia="Times New Roman" w:hAnsi="Book Antiqua"/>
                                <w:b/>
                                <w:bCs/>
                              </w:rPr>
                              <w:t>pt Bold)</w:t>
                            </w:r>
                          </w:p>
                          <w:p w14:paraId="070B27F9" w14:textId="77777777" w:rsidR="00827C75" w:rsidRPr="00E054E5" w:rsidRDefault="00827C75" w:rsidP="000332AA">
                            <w:pPr>
                              <w:pStyle w:val="NoSpacing"/>
                              <w:rPr>
                                <w:rFonts w:ascii="Book Antiqua" w:hAnsi="Book Antiqua"/>
                                <w:b/>
                                <w:lang w:eastAsia="id-ID"/>
                              </w:rPr>
                            </w:pPr>
                          </w:p>
                          <w:p w14:paraId="0CA81D73" w14:textId="7C55CC59" w:rsidR="00827C75" w:rsidRPr="00E054E5" w:rsidRDefault="00827C75" w:rsidP="000332AA">
                            <w:pPr>
                              <w:pStyle w:val="NoSpacing"/>
                              <w:rPr>
                                <w:rFonts w:ascii="Book Antiqua" w:hAnsi="Book Antiqua"/>
                                <w:b/>
                                <w:lang w:eastAsia="id-ID"/>
                              </w:rPr>
                            </w:pPr>
                            <w:r w:rsidRPr="00E054E5">
                              <w:rPr>
                                <w:rFonts w:ascii="Book Antiqua" w:hAnsi="Book Antiqua"/>
                                <w:b/>
                                <w:lang w:eastAsia="id-ID"/>
                              </w:rPr>
                              <w:t xml:space="preserve">Recieved: </w:t>
                            </w:r>
                          </w:p>
                          <w:p w14:paraId="0B51877F" w14:textId="16EE675E"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 xml:space="preserve"> </w:t>
                            </w:r>
                          </w:p>
                          <w:p w14:paraId="7896E125" w14:textId="77777777"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 xml:space="preserve">Revised:  </w:t>
                            </w:r>
                          </w:p>
                          <w:p w14:paraId="14A6CAE6" w14:textId="77777777" w:rsidR="00827C75" w:rsidRPr="00E054E5" w:rsidRDefault="00827C75" w:rsidP="00276150">
                            <w:pPr>
                              <w:pStyle w:val="NoSpacing"/>
                              <w:rPr>
                                <w:rFonts w:ascii="Book Antiqua" w:hAnsi="Book Antiqua"/>
                                <w:b/>
                                <w:lang w:eastAsia="id-ID"/>
                              </w:rPr>
                            </w:pPr>
                          </w:p>
                          <w:p w14:paraId="3AE7335A" w14:textId="4ACB29A5"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Accepted:</w:t>
                            </w:r>
                          </w:p>
                          <w:p w14:paraId="028D6FEA" w14:textId="77777777" w:rsidR="00827C75" w:rsidRPr="00E054E5" w:rsidRDefault="00827C75" w:rsidP="00276150">
                            <w:pPr>
                              <w:pStyle w:val="NoSpacing"/>
                              <w:rPr>
                                <w:rFonts w:ascii="Book Antiqua" w:hAnsi="Book Antiqua"/>
                                <w:b/>
                                <w:lang w:eastAsia="id-ID"/>
                              </w:rPr>
                            </w:pPr>
                          </w:p>
                          <w:p w14:paraId="52092545" w14:textId="77777777" w:rsidR="00827C75" w:rsidRPr="00E054E5" w:rsidRDefault="00827C75" w:rsidP="00276150">
                            <w:pPr>
                              <w:pStyle w:val="NoSpacing"/>
                              <w:rPr>
                                <w:rFonts w:ascii="Book Antiqua" w:hAnsi="Book Antiqua"/>
                                <w:b/>
                                <w:lang w:eastAsia="id-ID"/>
                              </w:rPr>
                            </w:pPr>
                          </w:p>
                          <w:p w14:paraId="23D8167C" w14:textId="33E36339" w:rsidR="00827C75" w:rsidRPr="00E054E5" w:rsidRDefault="00827C75" w:rsidP="00276150">
                            <w:pPr>
                              <w:pStyle w:val="NoSpacing"/>
                              <w:rPr>
                                <w:b/>
                              </w:rPr>
                            </w:pPr>
                            <w:r w:rsidRPr="00E054E5">
                              <w:rPr>
                                <w:rFonts w:ascii="Book Antiqua" w:hAnsi="Book Antiqua"/>
                                <w:b/>
                                <w:lang w:eastAsia="id-ID"/>
                              </w:rPr>
                              <w:t>Doi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792B2" id="Rectangle 13" o:spid="_x0000_s1026" style="position:absolute;margin-left:315pt;margin-top:20.65pt;width:141.7pt;height:2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" fillcolor="white [3201]" strokecolor="#4f81bd [3204]" strokeweight="2pt">
                <v:textbox>
                  <w:txbxContent>
                    <w:p w14:paraId="77D81BE5" w14:textId="4AA6B7BF"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E-ISSN</w:t>
                      </w:r>
                    </w:p>
                    <w:p w14:paraId="78E3F5A5" w14:textId="5C53C449"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P-ISSN</w:t>
                      </w:r>
                    </w:p>
                    <w:p w14:paraId="38B31E85" w14:textId="77777777" w:rsidR="00827C75" w:rsidRPr="00E054E5" w:rsidRDefault="00827C75" w:rsidP="00276150">
                      <w:pPr>
                        <w:pStyle w:val="NoSpacing"/>
                        <w:rPr>
                          <w:rFonts w:ascii="Book Antiqua" w:hAnsi="Book Antiqua"/>
                          <w:b/>
                          <w:lang w:eastAsia="id-ID"/>
                        </w:rPr>
                      </w:pPr>
                    </w:p>
                    <w:p w14:paraId="3B7ABD03" w14:textId="77777777"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Article Info</w:t>
                      </w:r>
                    </w:p>
                    <w:p w14:paraId="7CA3026B" w14:textId="46EAD45E" w:rsidR="00827C75" w:rsidRPr="00E054E5" w:rsidRDefault="00827C75" w:rsidP="00276150">
                      <w:pPr>
                        <w:pStyle w:val="NoSpacing"/>
                        <w:rPr>
                          <w:rFonts w:ascii="Book Antiqua" w:hAnsi="Book Antiqua"/>
                          <w:b/>
                          <w:lang w:eastAsia="id-ID"/>
                        </w:rPr>
                      </w:pPr>
                      <w:r w:rsidRPr="00E054E5">
                        <w:rPr>
                          <w:rFonts w:ascii="Book Antiqua" w:eastAsia="Times New Roman" w:hAnsi="Book Antiqua"/>
                          <w:b/>
                          <w:bCs/>
                        </w:rPr>
                        <w:t>(Book Antiqua</w:t>
                      </w:r>
                      <w:r w:rsidR="00682C5A" w:rsidRPr="00E054E5">
                        <w:rPr>
                          <w:rFonts w:ascii="Book Antiqua" w:eastAsia="Times New Roman" w:hAnsi="Book Antiqua"/>
                          <w:b/>
                          <w:bCs/>
                        </w:rPr>
                        <w:t xml:space="preserve"> 11</w:t>
                      </w:r>
                      <w:r w:rsidRPr="00E054E5">
                        <w:rPr>
                          <w:rFonts w:ascii="Book Antiqua" w:eastAsia="Times New Roman" w:hAnsi="Book Antiqua"/>
                          <w:b/>
                          <w:bCs/>
                        </w:rPr>
                        <w:t>pt Bold)</w:t>
                      </w:r>
                    </w:p>
                    <w:p w14:paraId="070B27F9" w14:textId="77777777" w:rsidR="00827C75" w:rsidRPr="00E054E5" w:rsidRDefault="00827C75" w:rsidP="000332AA">
                      <w:pPr>
                        <w:pStyle w:val="NoSpacing"/>
                        <w:rPr>
                          <w:rFonts w:ascii="Book Antiqua" w:hAnsi="Book Antiqua"/>
                          <w:b/>
                          <w:lang w:eastAsia="id-ID"/>
                        </w:rPr>
                      </w:pPr>
                    </w:p>
                    <w:p w14:paraId="0CA81D73" w14:textId="7C55CC59" w:rsidR="00827C75" w:rsidRPr="00E054E5" w:rsidRDefault="00827C75" w:rsidP="000332AA">
                      <w:pPr>
                        <w:pStyle w:val="NoSpacing"/>
                        <w:rPr>
                          <w:rFonts w:ascii="Book Antiqua" w:hAnsi="Book Antiqua"/>
                          <w:b/>
                          <w:lang w:eastAsia="id-ID"/>
                        </w:rPr>
                      </w:pPr>
                      <w:r w:rsidRPr="00E054E5">
                        <w:rPr>
                          <w:rFonts w:ascii="Book Antiqua" w:hAnsi="Book Antiqua"/>
                          <w:b/>
                          <w:lang w:eastAsia="id-ID"/>
                        </w:rPr>
                        <w:t xml:space="preserve">Recieved: </w:t>
                      </w:r>
                    </w:p>
                    <w:p w14:paraId="0B51877F" w14:textId="16EE675E"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 xml:space="preserve"> </w:t>
                      </w:r>
                    </w:p>
                    <w:p w14:paraId="7896E125" w14:textId="77777777"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 xml:space="preserve">Revised:  </w:t>
                      </w:r>
                    </w:p>
                    <w:p w14:paraId="14A6CAE6" w14:textId="77777777" w:rsidR="00827C75" w:rsidRPr="00E054E5" w:rsidRDefault="00827C75" w:rsidP="00276150">
                      <w:pPr>
                        <w:pStyle w:val="NoSpacing"/>
                        <w:rPr>
                          <w:rFonts w:ascii="Book Antiqua" w:hAnsi="Book Antiqua"/>
                          <w:b/>
                          <w:lang w:eastAsia="id-ID"/>
                        </w:rPr>
                      </w:pPr>
                    </w:p>
                    <w:p w14:paraId="3AE7335A" w14:textId="4ACB29A5" w:rsidR="00827C75" w:rsidRPr="00E054E5" w:rsidRDefault="00827C75" w:rsidP="00276150">
                      <w:pPr>
                        <w:pStyle w:val="NoSpacing"/>
                        <w:rPr>
                          <w:rFonts w:ascii="Book Antiqua" w:hAnsi="Book Antiqua"/>
                          <w:b/>
                          <w:lang w:eastAsia="id-ID"/>
                        </w:rPr>
                      </w:pPr>
                      <w:r w:rsidRPr="00E054E5">
                        <w:rPr>
                          <w:rFonts w:ascii="Book Antiqua" w:hAnsi="Book Antiqua"/>
                          <w:b/>
                          <w:lang w:eastAsia="id-ID"/>
                        </w:rPr>
                        <w:t>Accepted:</w:t>
                      </w:r>
                    </w:p>
                    <w:p w14:paraId="028D6FEA" w14:textId="77777777" w:rsidR="00827C75" w:rsidRPr="00E054E5" w:rsidRDefault="00827C75" w:rsidP="00276150">
                      <w:pPr>
                        <w:pStyle w:val="NoSpacing"/>
                        <w:rPr>
                          <w:rFonts w:ascii="Book Antiqua" w:hAnsi="Book Antiqua"/>
                          <w:b/>
                          <w:lang w:eastAsia="id-ID"/>
                        </w:rPr>
                      </w:pPr>
                    </w:p>
                    <w:p w14:paraId="52092545" w14:textId="77777777" w:rsidR="00827C75" w:rsidRPr="00E054E5" w:rsidRDefault="00827C75" w:rsidP="00276150">
                      <w:pPr>
                        <w:pStyle w:val="NoSpacing"/>
                        <w:rPr>
                          <w:rFonts w:ascii="Book Antiqua" w:hAnsi="Book Antiqua"/>
                          <w:b/>
                          <w:lang w:eastAsia="id-ID"/>
                        </w:rPr>
                      </w:pPr>
                    </w:p>
                    <w:p w14:paraId="23D8167C" w14:textId="33E36339" w:rsidR="00827C75" w:rsidRPr="00E054E5" w:rsidRDefault="00827C75" w:rsidP="00276150">
                      <w:pPr>
                        <w:pStyle w:val="NoSpacing"/>
                        <w:rPr>
                          <w:b/>
                        </w:rPr>
                      </w:pPr>
                      <w:r w:rsidRPr="00E054E5">
                        <w:rPr>
                          <w:rFonts w:ascii="Book Antiqua" w:hAnsi="Book Antiqua"/>
                          <w:b/>
                          <w:lang w:eastAsia="id-ID"/>
                        </w:rPr>
                        <w:t>Doi Number</w:t>
                      </w:r>
                    </w:p>
                  </w:txbxContent>
                </v:textbox>
                <w10:wrap type="through"/>
              </v:rect>
            </w:pict>
          </mc:Fallback>
        </mc:AlternateContent>
      </w:r>
      <w:r w:rsidR="00573ED0" w:rsidRPr="009E29D4">
        <w:rPr>
          <w:rFonts w:ascii="Book Antiqua" w:hAnsi="Book Antiqua"/>
          <w:b/>
          <w:sz w:val="24"/>
          <w:szCs w:val="24"/>
          <w:lang w:val="en-US"/>
        </w:rPr>
        <w:tab/>
      </w:r>
    </w:p>
    <w:p w14:paraId="7BD767AB" w14:textId="619D00B1" w:rsidR="009E29D4" w:rsidRPr="00C322CC" w:rsidRDefault="006115AA" w:rsidP="009E29D4">
      <w:pPr>
        <w:spacing w:after="0" w:line="240" w:lineRule="auto"/>
        <w:rPr>
          <w:rFonts w:ascii="Book Antiqua" w:eastAsia="Times New Roman" w:hAnsi="Book Antiqua"/>
          <w:b/>
          <w:sz w:val="24"/>
          <w:szCs w:val="24"/>
          <w:lang w:val="en-US"/>
        </w:rPr>
      </w:pPr>
      <w:r w:rsidRPr="00C322CC">
        <w:rPr>
          <w:rFonts w:ascii="Book Antiqua" w:eastAsia="Times New Roman" w:hAnsi="Book Antiqua"/>
          <w:b/>
          <w:sz w:val="24"/>
          <w:szCs w:val="24"/>
          <w:lang w:val="en-US"/>
        </w:rPr>
        <w:t>First Author</w:t>
      </w:r>
      <w:r w:rsidR="00827C75">
        <w:rPr>
          <w:rFonts w:ascii="Book Antiqua" w:eastAsia="Times New Roman" w:hAnsi="Book Antiqua"/>
          <w:b/>
          <w:sz w:val="24"/>
          <w:szCs w:val="24"/>
          <w:lang w:val="en-US"/>
        </w:rPr>
        <w:t>/Penulis Pertama</w:t>
      </w:r>
      <w:r w:rsidR="004C674F" w:rsidRPr="00C322CC">
        <w:rPr>
          <w:rFonts w:ascii="Book Antiqua" w:eastAsia="Times New Roman" w:hAnsi="Book Antiqua"/>
          <w:b/>
          <w:sz w:val="24"/>
          <w:szCs w:val="24"/>
          <w:lang w:val="en-US"/>
        </w:rPr>
        <w:t xml:space="preserve"> </w:t>
      </w:r>
      <w:r w:rsidR="004C674F" w:rsidRPr="00C322CC">
        <w:rPr>
          <w:rStyle w:val="Strong"/>
          <w:rFonts w:ascii="Book Antiqua" w:hAnsi="Book Antiqua"/>
          <w:color w:val="111111"/>
          <w:sz w:val="24"/>
          <w:szCs w:val="24"/>
          <w:shd w:val="clear" w:color="auto" w:fill="FFFFFF"/>
        </w:rPr>
        <w:t>(Book Antiqua</w:t>
      </w:r>
      <w:r w:rsidR="00C322CC">
        <w:rPr>
          <w:rStyle w:val="Strong"/>
          <w:rFonts w:ascii="Book Antiqua" w:hAnsi="Book Antiqua"/>
          <w:color w:val="111111"/>
          <w:sz w:val="24"/>
          <w:szCs w:val="24"/>
          <w:shd w:val="clear" w:color="auto" w:fill="FFFFFF"/>
        </w:rPr>
        <w:t xml:space="preserve"> 12</w:t>
      </w:r>
      <w:r w:rsidR="004C674F" w:rsidRPr="00C322CC">
        <w:rPr>
          <w:rStyle w:val="Strong"/>
          <w:rFonts w:ascii="Book Antiqua" w:hAnsi="Book Antiqua"/>
          <w:color w:val="111111"/>
          <w:sz w:val="24"/>
          <w:szCs w:val="24"/>
          <w:shd w:val="clear" w:color="auto" w:fill="FFFFFF"/>
        </w:rPr>
        <w:t>pt Bold)</w:t>
      </w:r>
    </w:p>
    <w:p w14:paraId="33310D49" w14:textId="0909B257" w:rsidR="009E29D4" w:rsidRPr="00C322CC" w:rsidRDefault="006115AA" w:rsidP="009E29D4">
      <w:pPr>
        <w:spacing w:after="0" w:line="240" w:lineRule="auto"/>
        <w:rPr>
          <w:rFonts w:ascii="Book Antiqua" w:eastAsia="Times New Roman" w:hAnsi="Book Antiqua"/>
          <w:sz w:val="20"/>
          <w:szCs w:val="20"/>
          <w:lang w:val="en-US"/>
        </w:rPr>
      </w:pPr>
      <w:r w:rsidRPr="00C322CC">
        <w:rPr>
          <w:rFonts w:ascii="Book Antiqua" w:eastAsia="Times New Roman" w:hAnsi="Book Antiqua"/>
          <w:sz w:val="20"/>
          <w:szCs w:val="20"/>
          <w:lang w:val="en-US"/>
        </w:rPr>
        <w:t>Affiliation</w:t>
      </w:r>
      <w:r w:rsidR="006A5CCD" w:rsidRPr="00C322CC">
        <w:rPr>
          <w:rFonts w:ascii="Book Antiqua" w:eastAsia="Times New Roman" w:hAnsi="Book Antiqua"/>
          <w:sz w:val="20"/>
          <w:szCs w:val="20"/>
          <w:lang w:val="en-US"/>
        </w:rPr>
        <w:t>, State</w:t>
      </w:r>
      <w:r w:rsidR="004C674F" w:rsidRPr="00C322CC">
        <w:rPr>
          <w:rFonts w:ascii="Book Antiqua" w:eastAsia="Times New Roman" w:hAnsi="Book Antiqua"/>
          <w:sz w:val="20"/>
          <w:szCs w:val="20"/>
          <w:lang w:val="en-US"/>
        </w:rPr>
        <w:t xml:space="preserve"> </w:t>
      </w:r>
      <w:r w:rsidR="004C674F" w:rsidRPr="00C322CC">
        <w:rPr>
          <w:rFonts w:ascii="Book Antiqua" w:eastAsia="Times New Roman" w:hAnsi="Book Antiqua"/>
          <w:bCs/>
          <w:sz w:val="20"/>
          <w:szCs w:val="20"/>
        </w:rPr>
        <w:t>(Book Antiqua</w:t>
      </w:r>
      <w:r w:rsidR="00C322CC">
        <w:rPr>
          <w:rFonts w:ascii="Book Antiqua" w:eastAsia="Times New Roman" w:hAnsi="Book Antiqua"/>
          <w:bCs/>
          <w:sz w:val="20"/>
          <w:szCs w:val="20"/>
        </w:rPr>
        <w:t xml:space="preserve"> 10</w:t>
      </w:r>
      <w:r w:rsidR="004C674F" w:rsidRPr="00C322CC">
        <w:rPr>
          <w:rFonts w:ascii="Book Antiqua" w:eastAsia="Times New Roman" w:hAnsi="Book Antiqua"/>
          <w:bCs/>
          <w:sz w:val="20"/>
          <w:szCs w:val="20"/>
        </w:rPr>
        <w:t>pt Bold)</w:t>
      </w:r>
    </w:p>
    <w:p w14:paraId="24C99D9E" w14:textId="6D61440E" w:rsidR="009E29D4" w:rsidRPr="00C322CC" w:rsidRDefault="006A5CCD" w:rsidP="009E29D4">
      <w:pPr>
        <w:spacing w:after="0" w:line="240" w:lineRule="auto"/>
        <w:rPr>
          <w:rFonts w:ascii="Book Antiqua" w:eastAsia="Times New Roman" w:hAnsi="Book Antiqua"/>
          <w:sz w:val="20"/>
          <w:szCs w:val="20"/>
          <w:lang w:val="en-US"/>
        </w:rPr>
      </w:pPr>
      <w:r w:rsidRPr="00C322CC">
        <w:rPr>
          <w:rFonts w:ascii="Book Antiqua" w:eastAsia="Times New Roman" w:hAnsi="Book Antiqua"/>
          <w:sz w:val="20"/>
          <w:szCs w:val="20"/>
          <w:lang w:val="en-US"/>
        </w:rPr>
        <w:t>Email</w:t>
      </w:r>
    </w:p>
    <w:p w14:paraId="65B07C28" w14:textId="631567A0" w:rsidR="009E29D4" w:rsidRPr="009E29D4" w:rsidRDefault="009E29D4" w:rsidP="009E29D4">
      <w:pPr>
        <w:spacing w:after="0" w:line="240" w:lineRule="auto"/>
        <w:rPr>
          <w:rFonts w:ascii="Book Antiqua" w:eastAsia="Times New Roman" w:hAnsi="Book Antiqua"/>
          <w:sz w:val="20"/>
          <w:szCs w:val="20"/>
          <w:lang w:val="en-US"/>
        </w:rPr>
      </w:pPr>
    </w:p>
    <w:p w14:paraId="7F15A6BE" w14:textId="5F307A83" w:rsidR="006A5CCD" w:rsidRPr="00C322CC" w:rsidRDefault="006A5CCD" w:rsidP="006A5CCD">
      <w:pPr>
        <w:spacing w:after="0" w:line="240" w:lineRule="auto"/>
        <w:rPr>
          <w:rFonts w:ascii="Book Antiqua" w:eastAsia="Times New Roman" w:hAnsi="Book Antiqua"/>
          <w:b/>
          <w:sz w:val="24"/>
          <w:szCs w:val="24"/>
          <w:lang w:val="en-US"/>
        </w:rPr>
      </w:pPr>
      <w:r w:rsidRPr="00C322CC">
        <w:rPr>
          <w:rFonts w:ascii="Book Antiqua" w:eastAsia="Times New Roman" w:hAnsi="Book Antiqua"/>
          <w:b/>
          <w:sz w:val="24"/>
          <w:szCs w:val="24"/>
          <w:lang w:val="en-US"/>
        </w:rPr>
        <w:t>Second Author</w:t>
      </w:r>
      <w:r w:rsidR="00827C75">
        <w:rPr>
          <w:rFonts w:ascii="Book Antiqua" w:eastAsia="Times New Roman" w:hAnsi="Book Antiqua"/>
          <w:b/>
          <w:sz w:val="24"/>
          <w:szCs w:val="24"/>
          <w:lang w:val="en-US"/>
        </w:rPr>
        <w:t>/Penulis Kedua</w:t>
      </w:r>
      <w:r w:rsidR="004C674F" w:rsidRPr="00C322CC">
        <w:rPr>
          <w:rFonts w:ascii="Book Antiqua" w:eastAsia="Times New Roman" w:hAnsi="Book Antiqua"/>
          <w:b/>
          <w:sz w:val="24"/>
          <w:szCs w:val="24"/>
          <w:lang w:val="en-US"/>
        </w:rPr>
        <w:t xml:space="preserve"> </w:t>
      </w:r>
    </w:p>
    <w:p w14:paraId="7CAAD48F" w14:textId="77777777" w:rsidR="006A5CCD" w:rsidRPr="00C322CC" w:rsidRDefault="006A5CCD" w:rsidP="006A5CCD">
      <w:pPr>
        <w:spacing w:after="0" w:line="240" w:lineRule="auto"/>
        <w:rPr>
          <w:rFonts w:ascii="Book Antiqua" w:eastAsia="Times New Roman" w:hAnsi="Book Antiqua"/>
          <w:sz w:val="20"/>
          <w:szCs w:val="20"/>
          <w:lang w:val="en-US"/>
        </w:rPr>
      </w:pPr>
      <w:r w:rsidRPr="00C322CC">
        <w:rPr>
          <w:rFonts w:ascii="Book Antiqua" w:eastAsia="Times New Roman" w:hAnsi="Book Antiqua"/>
          <w:sz w:val="20"/>
          <w:szCs w:val="20"/>
          <w:lang w:val="en-US"/>
        </w:rPr>
        <w:t>Affiliation, State</w:t>
      </w:r>
    </w:p>
    <w:p w14:paraId="40A976CC" w14:textId="77777777" w:rsidR="006A5CCD" w:rsidRPr="00C322CC" w:rsidRDefault="006A5CCD" w:rsidP="006A5CCD">
      <w:pPr>
        <w:spacing w:after="0" w:line="240" w:lineRule="auto"/>
        <w:rPr>
          <w:rFonts w:ascii="Book Antiqua" w:eastAsia="Times New Roman" w:hAnsi="Book Antiqua"/>
          <w:sz w:val="20"/>
          <w:szCs w:val="20"/>
          <w:lang w:val="en-US"/>
        </w:rPr>
      </w:pPr>
      <w:r w:rsidRPr="00C322CC">
        <w:rPr>
          <w:rFonts w:ascii="Book Antiqua" w:eastAsia="Times New Roman" w:hAnsi="Book Antiqua"/>
          <w:sz w:val="20"/>
          <w:szCs w:val="20"/>
          <w:lang w:val="en-US"/>
        </w:rPr>
        <w:t>Email</w:t>
      </w:r>
    </w:p>
    <w:p w14:paraId="36F652AE" w14:textId="77777777" w:rsidR="006A5CCD" w:rsidRDefault="006A5CCD" w:rsidP="006A5CCD">
      <w:pPr>
        <w:spacing w:after="0" w:line="240" w:lineRule="auto"/>
        <w:rPr>
          <w:rFonts w:ascii="Book Antiqua" w:eastAsia="Times New Roman" w:hAnsi="Book Antiqua"/>
          <w:b/>
          <w:sz w:val="24"/>
          <w:szCs w:val="24"/>
          <w:lang w:val="en-US"/>
        </w:rPr>
      </w:pPr>
    </w:p>
    <w:p w14:paraId="574F7D96" w14:textId="61D8E93A" w:rsidR="006A5CCD" w:rsidRPr="00C322CC" w:rsidRDefault="006A5CCD" w:rsidP="006A5CCD">
      <w:pPr>
        <w:spacing w:after="0" w:line="240" w:lineRule="auto"/>
        <w:rPr>
          <w:rFonts w:ascii="Book Antiqua" w:eastAsia="Times New Roman" w:hAnsi="Book Antiqua"/>
          <w:b/>
          <w:sz w:val="24"/>
          <w:szCs w:val="24"/>
          <w:lang w:val="en-US"/>
        </w:rPr>
      </w:pPr>
      <w:r w:rsidRPr="00C322CC">
        <w:rPr>
          <w:rFonts w:ascii="Book Antiqua" w:eastAsia="Times New Roman" w:hAnsi="Book Antiqua"/>
          <w:b/>
          <w:sz w:val="24"/>
          <w:szCs w:val="24"/>
          <w:lang w:val="en-US"/>
        </w:rPr>
        <w:t>Third Author</w:t>
      </w:r>
      <w:r w:rsidR="00827C75">
        <w:rPr>
          <w:rFonts w:ascii="Book Antiqua" w:eastAsia="Times New Roman" w:hAnsi="Book Antiqua"/>
          <w:b/>
          <w:sz w:val="24"/>
          <w:szCs w:val="24"/>
          <w:lang w:val="en-US"/>
        </w:rPr>
        <w:t>/Penulis Ketiga</w:t>
      </w:r>
    </w:p>
    <w:p w14:paraId="1F91C4D4" w14:textId="77777777" w:rsidR="006A5CCD" w:rsidRPr="00C322CC" w:rsidRDefault="006A5CCD" w:rsidP="006A5CCD">
      <w:pPr>
        <w:spacing w:after="0" w:line="240" w:lineRule="auto"/>
        <w:rPr>
          <w:rFonts w:ascii="Book Antiqua" w:eastAsia="Times New Roman" w:hAnsi="Book Antiqua"/>
          <w:sz w:val="20"/>
          <w:szCs w:val="20"/>
          <w:lang w:val="en-US"/>
        </w:rPr>
      </w:pPr>
      <w:r w:rsidRPr="00C322CC">
        <w:rPr>
          <w:rFonts w:ascii="Book Antiqua" w:eastAsia="Times New Roman" w:hAnsi="Book Antiqua"/>
          <w:sz w:val="20"/>
          <w:szCs w:val="20"/>
          <w:lang w:val="en-US"/>
        </w:rPr>
        <w:t>Affiliation, State</w:t>
      </w:r>
    </w:p>
    <w:p w14:paraId="3638AA9E" w14:textId="77777777" w:rsidR="006A5CCD" w:rsidRPr="00C322CC" w:rsidRDefault="006A5CCD" w:rsidP="006A5CCD">
      <w:pPr>
        <w:spacing w:after="0" w:line="240" w:lineRule="auto"/>
        <w:rPr>
          <w:rFonts w:ascii="Book Antiqua" w:eastAsia="Times New Roman" w:hAnsi="Book Antiqua"/>
          <w:sz w:val="20"/>
          <w:szCs w:val="20"/>
          <w:lang w:val="en-US"/>
        </w:rPr>
      </w:pPr>
      <w:r w:rsidRPr="00C322CC">
        <w:rPr>
          <w:rFonts w:ascii="Book Antiqua" w:eastAsia="Times New Roman" w:hAnsi="Book Antiqua"/>
          <w:sz w:val="20"/>
          <w:szCs w:val="20"/>
          <w:lang w:val="en-US"/>
        </w:rPr>
        <w:t>Email</w:t>
      </w:r>
    </w:p>
    <w:p w14:paraId="403F4BE6" w14:textId="77777777" w:rsidR="006A5CCD" w:rsidRDefault="006A5CCD" w:rsidP="006A5CCD">
      <w:pPr>
        <w:spacing w:after="0" w:line="240" w:lineRule="auto"/>
        <w:rPr>
          <w:rFonts w:ascii="Book Antiqua" w:eastAsia="Times New Roman" w:hAnsi="Book Antiqua"/>
          <w:sz w:val="20"/>
          <w:szCs w:val="20"/>
          <w:lang w:val="en-US"/>
        </w:rPr>
      </w:pPr>
    </w:p>
    <w:p w14:paraId="6D7134FD" w14:textId="0CD3657A" w:rsidR="006A5CCD" w:rsidRPr="00C322CC" w:rsidRDefault="006A5CCD" w:rsidP="006A5CCD">
      <w:pPr>
        <w:spacing w:after="0" w:line="240" w:lineRule="auto"/>
        <w:rPr>
          <w:rFonts w:ascii="Book Antiqua" w:eastAsia="Times New Roman" w:hAnsi="Book Antiqua"/>
          <w:b/>
          <w:sz w:val="24"/>
          <w:szCs w:val="24"/>
          <w:lang w:val="en-US"/>
        </w:rPr>
      </w:pPr>
      <w:r w:rsidRPr="00C322CC">
        <w:rPr>
          <w:rFonts w:ascii="Book Antiqua" w:eastAsia="Times New Roman" w:hAnsi="Book Antiqua"/>
          <w:b/>
          <w:sz w:val="24"/>
          <w:szCs w:val="24"/>
          <w:lang w:val="en-US"/>
        </w:rPr>
        <w:t>Fourth Author</w:t>
      </w:r>
      <w:r w:rsidR="00827C75">
        <w:rPr>
          <w:rFonts w:ascii="Book Antiqua" w:eastAsia="Times New Roman" w:hAnsi="Book Antiqua"/>
          <w:b/>
          <w:sz w:val="24"/>
          <w:szCs w:val="24"/>
          <w:lang w:val="en-US"/>
        </w:rPr>
        <w:t>/Penulis Ke</w:t>
      </w:r>
      <w:r w:rsidR="00D46128">
        <w:rPr>
          <w:rFonts w:ascii="Book Antiqua" w:eastAsia="Times New Roman" w:hAnsi="Book Antiqua"/>
          <w:b/>
          <w:sz w:val="24"/>
          <w:szCs w:val="24"/>
          <w:lang w:val="en-US"/>
        </w:rPr>
        <w:t>-empat</w:t>
      </w:r>
    </w:p>
    <w:p w14:paraId="2B0ACB57" w14:textId="77777777" w:rsidR="006A5CCD" w:rsidRPr="00C322CC" w:rsidRDefault="006A5CCD" w:rsidP="006A5CCD">
      <w:pPr>
        <w:spacing w:after="0" w:line="240" w:lineRule="auto"/>
        <w:rPr>
          <w:rFonts w:ascii="Book Antiqua" w:eastAsia="Times New Roman" w:hAnsi="Book Antiqua"/>
          <w:sz w:val="20"/>
          <w:szCs w:val="20"/>
          <w:lang w:val="en-US"/>
        </w:rPr>
      </w:pPr>
      <w:r w:rsidRPr="00C322CC">
        <w:rPr>
          <w:rFonts w:ascii="Book Antiqua" w:eastAsia="Times New Roman" w:hAnsi="Book Antiqua"/>
          <w:sz w:val="20"/>
          <w:szCs w:val="20"/>
          <w:lang w:val="en-US"/>
        </w:rPr>
        <w:t>Affiliation, State</w:t>
      </w:r>
    </w:p>
    <w:p w14:paraId="5827A524" w14:textId="77777777" w:rsidR="006A5CCD" w:rsidRPr="00C322CC" w:rsidRDefault="006A5CCD" w:rsidP="006A5CCD">
      <w:pPr>
        <w:spacing w:after="0" w:line="240" w:lineRule="auto"/>
        <w:rPr>
          <w:rFonts w:ascii="Book Antiqua" w:eastAsia="Times New Roman" w:hAnsi="Book Antiqua"/>
          <w:sz w:val="20"/>
          <w:szCs w:val="20"/>
          <w:lang w:val="en-US"/>
        </w:rPr>
      </w:pPr>
      <w:r w:rsidRPr="00C322CC">
        <w:rPr>
          <w:rFonts w:ascii="Book Antiqua" w:eastAsia="Times New Roman" w:hAnsi="Book Antiqua"/>
          <w:sz w:val="20"/>
          <w:szCs w:val="20"/>
          <w:lang w:val="en-US"/>
        </w:rPr>
        <w:t>Email</w:t>
      </w:r>
    </w:p>
    <w:p w14:paraId="22CEAA8A" w14:textId="77777777" w:rsidR="006A5CCD" w:rsidRPr="006115AA" w:rsidRDefault="006A5CCD" w:rsidP="006A5CCD">
      <w:pPr>
        <w:spacing w:after="0" w:line="240" w:lineRule="auto"/>
        <w:rPr>
          <w:rFonts w:ascii="Book Antiqua" w:eastAsia="Times New Roman" w:hAnsi="Book Antiqua"/>
          <w:sz w:val="20"/>
          <w:szCs w:val="20"/>
          <w:lang w:val="en-US"/>
        </w:rPr>
      </w:pPr>
    </w:p>
    <w:p w14:paraId="4C84D20D" w14:textId="77777777" w:rsidR="00276150" w:rsidRDefault="00276150" w:rsidP="00841632">
      <w:pPr>
        <w:spacing w:after="0" w:line="240" w:lineRule="auto"/>
        <w:jc w:val="center"/>
        <w:rPr>
          <w:rFonts w:ascii="Book Antiqua" w:eastAsia="Times New Roman" w:hAnsi="Book Antiqua"/>
          <w:iCs/>
          <w:sz w:val="24"/>
          <w:szCs w:val="24"/>
          <w:lang w:eastAsia="id-ID"/>
        </w:rPr>
      </w:pPr>
    </w:p>
    <w:p w14:paraId="47356181" w14:textId="14C6A67C" w:rsidR="00276150" w:rsidRDefault="00465519" w:rsidP="00456ABB">
      <w:pPr>
        <w:pStyle w:val="NormalWeb"/>
        <w:shd w:val="clear" w:color="auto" w:fill="FFFFFF"/>
        <w:spacing w:before="240" w:beforeAutospacing="0" w:after="240" w:afterAutospacing="0"/>
        <w:jc w:val="both"/>
        <w:rPr>
          <w:rStyle w:val="Strong"/>
          <w:rFonts w:ascii="Book Antiqua" w:hAnsi="Book Antiqua"/>
          <w:color w:val="111111"/>
        </w:rPr>
      </w:pPr>
      <w:r w:rsidRPr="009E29D4">
        <w:rPr>
          <w:rStyle w:val="Strong"/>
          <w:rFonts w:ascii="Book Antiqua" w:hAnsi="Book Antiqua"/>
          <w:i/>
          <w:color w:val="111111"/>
        </w:rPr>
        <w:t>Abstract</w:t>
      </w:r>
      <w:r w:rsidR="00E1041E">
        <w:rPr>
          <w:rStyle w:val="Strong"/>
          <w:rFonts w:ascii="Book Antiqua" w:hAnsi="Book Antiqua"/>
          <w:i/>
          <w:color w:val="111111"/>
        </w:rPr>
        <w:t>/Abstrak</w:t>
      </w:r>
      <w:r w:rsidRPr="009E29D4">
        <w:rPr>
          <w:rStyle w:val="Strong"/>
          <w:rFonts w:ascii="Book Antiqua" w:hAnsi="Book Antiqua"/>
          <w:color w:val="111111"/>
        </w:rPr>
        <w:t xml:space="preserve"> (</w:t>
      </w:r>
      <w:r w:rsidR="00276150">
        <w:rPr>
          <w:rStyle w:val="Strong"/>
          <w:rFonts w:ascii="Book Antiqua" w:hAnsi="Book Antiqua"/>
          <w:color w:val="111111"/>
        </w:rPr>
        <w:t>Book Antiqua</w:t>
      </w:r>
      <w:r w:rsidRPr="009E29D4">
        <w:rPr>
          <w:rStyle w:val="Strong"/>
          <w:rFonts w:ascii="Book Antiqua" w:hAnsi="Book Antiqua"/>
          <w:color w:val="111111"/>
        </w:rPr>
        <w:t>, 12pt Bold) :</w:t>
      </w:r>
      <w:r w:rsidR="00F95369" w:rsidRPr="009E29D4">
        <w:rPr>
          <w:rStyle w:val="Strong"/>
          <w:rFonts w:ascii="Book Antiqua" w:hAnsi="Book Antiqua"/>
          <w:color w:val="111111"/>
        </w:rPr>
        <w:t xml:space="preserve"> </w:t>
      </w:r>
    </w:p>
    <w:p w14:paraId="7F4C01D3" w14:textId="51FE37F8" w:rsidR="00456ABB" w:rsidRDefault="00456ABB" w:rsidP="00456ABB">
      <w:pPr>
        <w:pStyle w:val="NormalWeb"/>
        <w:shd w:val="clear" w:color="auto" w:fill="FFFFFF"/>
        <w:spacing w:before="240"/>
        <w:jc w:val="both"/>
        <w:rPr>
          <w:rFonts w:ascii="Book Antiqua" w:hAnsi="Book Antiqua"/>
          <w:i/>
          <w:iCs/>
          <w:color w:val="111111"/>
        </w:rPr>
      </w:pPr>
      <w:r w:rsidRPr="00456ABB">
        <w:rPr>
          <w:rFonts w:ascii="Book Antiqua" w:hAnsi="Book Antiqua"/>
          <w:i/>
          <w:iCs/>
          <w:color w:val="111111"/>
        </w:rPr>
        <w:t xml:space="preserve">Abstract written in </w:t>
      </w:r>
      <w:r w:rsidRPr="00456ABB">
        <w:rPr>
          <w:rFonts w:ascii="Book Antiqua" w:hAnsi="Book Antiqua"/>
          <w:b/>
          <w:bCs/>
          <w:i/>
          <w:iCs/>
          <w:color w:val="111111"/>
        </w:rPr>
        <w:t xml:space="preserve">Bahasa Indonesia and English </w:t>
      </w:r>
      <w:r w:rsidRPr="00456ABB">
        <w:rPr>
          <w:rFonts w:ascii="Book Antiqua" w:hAnsi="Book Antiqua"/>
          <w:i/>
          <w:iCs/>
          <w:color w:val="111111"/>
        </w:rPr>
        <w:t>with single space. Abstract includes a description of the purpose, methods and result of research. Abstract written in brief, conscience and written in one paragraph (</w:t>
      </w:r>
      <w:r w:rsidRPr="00456ABB">
        <w:rPr>
          <w:rFonts w:ascii="Book Antiqua" w:hAnsi="Book Antiqua"/>
          <w:b/>
          <w:bCs/>
          <w:i/>
          <w:iCs/>
          <w:color w:val="111111"/>
        </w:rPr>
        <w:t>around 250 words</w:t>
      </w:r>
      <w:r w:rsidRPr="00456ABB">
        <w:rPr>
          <w:rFonts w:ascii="Book Antiqua" w:hAnsi="Book Antiqua"/>
          <w:i/>
          <w:iCs/>
          <w:color w:val="111111"/>
        </w:rPr>
        <w:t>) that summarize important research variable, purpose and methods (e g: sample and techniques analysis used), and the answer of research problem (result). Abstract contain of keywords of ideas or basic concept in the fields of study (</w:t>
      </w:r>
      <w:r w:rsidRPr="00456ABB">
        <w:rPr>
          <w:rFonts w:ascii="Book Antiqua" w:hAnsi="Book Antiqua"/>
          <w:b/>
          <w:bCs/>
          <w:i/>
          <w:iCs/>
          <w:color w:val="111111"/>
        </w:rPr>
        <w:t>no more than 6 words</w:t>
      </w:r>
      <w:r w:rsidRPr="00456ABB">
        <w:rPr>
          <w:rFonts w:ascii="Book Antiqua" w:hAnsi="Book Antiqua"/>
          <w:i/>
          <w:iCs/>
          <w:color w:val="111111"/>
        </w:rPr>
        <w:t xml:space="preserve">). </w:t>
      </w:r>
    </w:p>
    <w:p w14:paraId="20B5FB0A" w14:textId="5062A3BA" w:rsidR="00996D97" w:rsidRDefault="00996D97" w:rsidP="00456ABB">
      <w:pPr>
        <w:pStyle w:val="NormalWeb"/>
        <w:shd w:val="clear" w:color="auto" w:fill="FFFFFF"/>
        <w:spacing w:before="240"/>
        <w:jc w:val="both"/>
        <w:rPr>
          <w:rFonts w:ascii="Book Antiqua" w:hAnsi="Book Antiqua"/>
          <w:i/>
          <w:iCs/>
          <w:color w:val="111111"/>
        </w:rPr>
      </w:pPr>
      <w:r w:rsidRPr="00996D97">
        <w:rPr>
          <w:rFonts w:ascii="Book Antiqua" w:hAnsi="Book Antiqua"/>
          <w:i/>
          <w:iCs/>
          <w:color w:val="111111"/>
        </w:rPr>
        <w:t>Abstrak ditulis dalam Bahasa Indonesia dan Bahasa Inggris dengan spasi tunggal. Abstrak memuat uraian tentang tujuan, metode dan hasil penelitian. Abstrak ditulis secara singkat, hati nurani dan ditulis dalam satu paragraf (sekitar 250 kata) yang merangkum variabel penting penelitian, tujuan dan metode (misalnya: sampel dan teknik analisis yang digunakan), dan jawaban masalah penelitian (hasil). Abstrak berisi kata kunci gagasan atau konsep dasar bidang studi (tidak lebih dari 6 kata).</w:t>
      </w:r>
    </w:p>
    <w:p w14:paraId="23C8F802" w14:textId="77777777" w:rsidR="00996D97" w:rsidRDefault="00996D97" w:rsidP="00456ABB">
      <w:pPr>
        <w:pStyle w:val="NormalWeb"/>
        <w:shd w:val="clear" w:color="auto" w:fill="FFFFFF"/>
        <w:spacing w:before="240"/>
        <w:jc w:val="both"/>
        <w:rPr>
          <w:rFonts w:ascii="Book Antiqua" w:hAnsi="Book Antiqua"/>
          <w:i/>
          <w:iCs/>
          <w:color w:val="111111"/>
        </w:rPr>
      </w:pPr>
    </w:p>
    <w:p w14:paraId="34A64BCF" w14:textId="0AC45EE7" w:rsidR="00705EA6" w:rsidRDefault="00465519" w:rsidP="00456ABB">
      <w:pPr>
        <w:pStyle w:val="NormalWeb"/>
        <w:shd w:val="clear" w:color="auto" w:fill="FFFFFF"/>
        <w:spacing w:before="240"/>
        <w:jc w:val="both"/>
        <w:rPr>
          <w:rStyle w:val="Emphasis"/>
          <w:rFonts w:ascii="Book Antiqua" w:hAnsi="Book Antiqua"/>
          <w:color w:val="111111"/>
        </w:rPr>
      </w:pPr>
      <w:r w:rsidRPr="009E29D4">
        <w:rPr>
          <w:rStyle w:val="Emphasis"/>
          <w:rFonts w:ascii="Book Antiqua" w:hAnsi="Book Antiqua"/>
          <w:b/>
          <w:bCs/>
          <w:color w:val="111111"/>
        </w:rPr>
        <w:t>Keywords</w:t>
      </w:r>
      <w:r w:rsidR="00E1041E">
        <w:rPr>
          <w:rStyle w:val="Emphasis"/>
          <w:rFonts w:ascii="Book Antiqua" w:hAnsi="Book Antiqua"/>
          <w:b/>
          <w:bCs/>
          <w:color w:val="111111"/>
        </w:rPr>
        <w:t>/Katakunci</w:t>
      </w:r>
      <w:r w:rsidRPr="009E29D4">
        <w:rPr>
          <w:rStyle w:val="Emphasis"/>
          <w:rFonts w:ascii="Book Antiqua" w:hAnsi="Book Antiqua"/>
          <w:b/>
          <w:bCs/>
          <w:color w:val="111111"/>
        </w:rPr>
        <w:t>:</w:t>
      </w:r>
      <w:r w:rsidR="00CC466F">
        <w:rPr>
          <w:rStyle w:val="Emphasis"/>
          <w:rFonts w:ascii="Book Antiqua" w:hAnsi="Book Antiqua"/>
          <w:color w:val="111111"/>
        </w:rPr>
        <w:t>  f</w:t>
      </w:r>
      <w:r w:rsidR="00BE5C3B">
        <w:rPr>
          <w:rStyle w:val="Emphasis"/>
          <w:rFonts w:ascii="Book Antiqua" w:hAnsi="Book Antiqua"/>
          <w:color w:val="111111"/>
        </w:rPr>
        <w:t xml:space="preserve">irst, second, third, </w:t>
      </w:r>
      <w:r w:rsidR="00083068" w:rsidRPr="009E29D4">
        <w:rPr>
          <w:rStyle w:val="Emphasis"/>
          <w:rFonts w:ascii="Book Antiqua" w:hAnsi="Book Antiqua"/>
          <w:color w:val="111111"/>
        </w:rPr>
        <w:t xml:space="preserve"> </w:t>
      </w:r>
      <w:r w:rsidR="00BE5C3B">
        <w:rPr>
          <w:rStyle w:val="Emphasis"/>
          <w:rFonts w:ascii="Book Antiqua" w:hAnsi="Book Antiqua"/>
          <w:color w:val="111111"/>
        </w:rPr>
        <w:t>fourth, fi</w:t>
      </w:r>
      <w:r w:rsidR="00CC466F">
        <w:rPr>
          <w:rStyle w:val="Emphasis"/>
          <w:rFonts w:ascii="Book Antiqua" w:hAnsi="Book Antiqua"/>
          <w:color w:val="111111"/>
        </w:rPr>
        <w:t>fth, sixth.</w:t>
      </w:r>
    </w:p>
    <w:p w14:paraId="2A7986E8" w14:textId="14A37B8B" w:rsidR="00996D97" w:rsidRPr="00456ABB" w:rsidRDefault="00996D97" w:rsidP="00456ABB">
      <w:pPr>
        <w:pStyle w:val="NormalWeb"/>
        <w:shd w:val="clear" w:color="auto" w:fill="FFFFFF"/>
        <w:spacing w:before="240"/>
        <w:jc w:val="both"/>
        <w:rPr>
          <w:rStyle w:val="Strong"/>
          <w:rFonts w:ascii="Book Antiqua" w:hAnsi="Book Antiqua"/>
          <w:b w:val="0"/>
          <w:bCs w:val="0"/>
          <w:i/>
          <w:iCs/>
          <w:color w:val="111111"/>
        </w:rPr>
      </w:pPr>
      <w:r w:rsidRPr="00996D97">
        <w:rPr>
          <w:rStyle w:val="Strong"/>
          <w:rFonts w:ascii="Book Antiqua" w:hAnsi="Book Antiqua"/>
          <w:i/>
          <w:iCs/>
          <w:color w:val="111111"/>
        </w:rPr>
        <w:t>Kata Kunci/Katakunci</w:t>
      </w:r>
      <w:r w:rsidRPr="00996D97">
        <w:rPr>
          <w:rStyle w:val="Strong"/>
          <w:rFonts w:ascii="Book Antiqua" w:hAnsi="Book Antiqua"/>
          <w:b w:val="0"/>
          <w:bCs w:val="0"/>
          <w:i/>
          <w:iCs/>
          <w:color w:val="111111"/>
        </w:rPr>
        <w:t>: pertama, kedua, ketiga, keempat, kelima, keenam.</w:t>
      </w:r>
    </w:p>
    <w:p w14:paraId="0D0E228F" w14:textId="77777777" w:rsidR="00F36B2C" w:rsidRPr="009E29D4" w:rsidRDefault="00F36B2C" w:rsidP="00F36B2C">
      <w:pPr>
        <w:pStyle w:val="NormalWeb"/>
        <w:shd w:val="clear" w:color="auto" w:fill="FFFFFF"/>
        <w:spacing w:before="240" w:beforeAutospacing="0" w:after="240" w:afterAutospacing="0"/>
        <w:jc w:val="both"/>
        <w:rPr>
          <w:rFonts w:ascii="Book Antiqua" w:hAnsi="Book Antiqua"/>
          <w:color w:val="111111"/>
        </w:rPr>
      </w:pPr>
    </w:p>
    <w:p w14:paraId="7250883C" w14:textId="77777777" w:rsidR="005C4CAC" w:rsidRPr="009E29D4" w:rsidRDefault="005C4CAC" w:rsidP="00F36B2C">
      <w:pPr>
        <w:spacing w:after="200" w:line="240" w:lineRule="auto"/>
        <w:rPr>
          <w:rFonts w:ascii="Book Antiqua" w:eastAsia="Times New Roman" w:hAnsi="Book Antiqua"/>
          <w:color w:val="111111"/>
          <w:sz w:val="24"/>
          <w:szCs w:val="24"/>
          <w:lang w:val="en-US"/>
        </w:rPr>
        <w:sectPr w:rsidR="005C4CAC" w:rsidRPr="009E29D4" w:rsidSect="005B6067">
          <w:headerReference w:type="even" r:id="rId8"/>
          <w:headerReference w:type="default" r:id="rId9"/>
          <w:footerReference w:type="even" r:id="rId10"/>
          <w:footerReference w:type="default" r:id="rId11"/>
          <w:type w:val="continuous"/>
          <w:pgSz w:w="11906" w:h="16838" w:code="9"/>
          <w:pgMar w:top="1418" w:right="1134" w:bottom="1418" w:left="1418" w:header="709" w:footer="709" w:gutter="0"/>
          <w:cols w:space="708"/>
          <w:docGrid w:linePitch="360"/>
        </w:sectPr>
      </w:pPr>
    </w:p>
    <w:p w14:paraId="16876028" w14:textId="701B5D2A" w:rsidR="00465519" w:rsidRPr="009E29D4" w:rsidRDefault="00465519" w:rsidP="00F36B2C">
      <w:pPr>
        <w:spacing w:after="0" w:line="276" w:lineRule="auto"/>
        <w:jc w:val="both"/>
        <w:rPr>
          <w:rFonts w:ascii="Book Antiqua" w:hAnsi="Book Antiqua"/>
          <w:b/>
          <w:sz w:val="24"/>
          <w:szCs w:val="24"/>
        </w:rPr>
      </w:pPr>
      <w:r w:rsidRPr="009E29D4">
        <w:rPr>
          <w:rFonts w:ascii="Book Antiqua" w:hAnsi="Book Antiqua"/>
          <w:b/>
          <w:sz w:val="24"/>
          <w:szCs w:val="24"/>
          <w:lang w:val="en-US"/>
        </w:rPr>
        <w:lastRenderedPageBreak/>
        <w:t>Introduction</w:t>
      </w:r>
      <w:r w:rsidR="00E1041E">
        <w:rPr>
          <w:rFonts w:ascii="Book Antiqua" w:hAnsi="Book Antiqua"/>
          <w:b/>
          <w:sz w:val="24"/>
          <w:szCs w:val="24"/>
          <w:lang w:val="en-US"/>
        </w:rPr>
        <w:t>/Pendahuluan</w:t>
      </w:r>
    </w:p>
    <w:p w14:paraId="2E7D1B35" w14:textId="78331985" w:rsidR="00C37A6D" w:rsidRPr="00C37A6D" w:rsidRDefault="00C37A6D" w:rsidP="00C37A6D">
      <w:pPr>
        <w:spacing w:after="0" w:line="276" w:lineRule="auto"/>
        <w:jc w:val="both"/>
        <w:rPr>
          <w:rFonts w:ascii="Book Antiqua" w:eastAsia="Times New Roman" w:hAnsi="Book Antiqua"/>
          <w:sz w:val="24"/>
          <w:szCs w:val="24"/>
          <w:lang w:eastAsia="id-ID"/>
        </w:rPr>
      </w:pPr>
      <w:r w:rsidRPr="00C37A6D">
        <w:rPr>
          <w:rFonts w:ascii="Book Antiqua" w:eastAsia="Times New Roman" w:hAnsi="Book Antiqua"/>
          <w:sz w:val="24"/>
          <w:szCs w:val="24"/>
          <w:lang w:eastAsia="id-ID"/>
        </w:rPr>
        <w:t>The introduction contains the purpose of</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article/research that is formulated and</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presented by an adequate introduction and</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avoids detail references and research result</w:t>
      </w:r>
    </w:p>
    <w:p w14:paraId="5EDBB62D" w14:textId="3D4FCEBB" w:rsidR="00C37A6D" w:rsidRDefault="00C37A6D" w:rsidP="00C37A6D">
      <w:pPr>
        <w:spacing w:after="0" w:line="276" w:lineRule="auto"/>
        <w:jc w:val="both"/>
        <w:rPr>
          <w:rFonts w:ascii="Book Antiqua" w:eastAsia="Times New Roman" w:hAnsi="Book Antiqua"/>
          <w:sz w:val="24"/>
          <w:szCs w:val="24"/>
          <w:lang w:eastAsia="id-ID"/>
        </w:rPr>
      </w:pPr>
      <w:r w:rsidRPr="00C37A6D">
        <w:rPr>
          <w:rFonts w:ascii="Book Antiqua" w:eastAsia="Times New Roman" w:hAnsi="Book Antiqua"/>
          <w:sz w:val="24"/>
          <w:szCs w:val="24"/>
          <w:lang w:eastAsia="id-ID"/>
        </w:rPr>
        <w:t>presentations. The research urgency,</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supporting facts, and data must be included. A</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preliminary research result should be</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explained as the basis of the research. Before</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mentioning the objective/s, a gap analysis</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must be elucidated. The gap analysis states</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the difference/s between the research and</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other previous studies. At this point, the</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novelty will be apparent. The research stance</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must be included, whether it corrects,</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debates,</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eastAsia="id-ID"/>
        </w:rPr>
        <w:t>or support the previous research.</w:t>
      </w:r>
    </w:p>
    <w:p w14:paraId="39BAB699" w14:textId="77777777" w:rsidR="00C37A6D" w:rsidRDefault="00C37A6D" w:rsidP="00C37A6D">
      <w:pPr>
        <w:spacing w:after="0" w:line="276" w:lineRule="auto"/>
        <w:jc w:val="both"/>
        <w:rPr>
          <w:rFonts w:ascii="Book Antiqua" w:eastAsia="Times New Roman" w:hAnsi="Book Antiqua"/>
          <w:sz w:val="24"/>
          <w:szCs w:val="24"/>
          <w:lang w:eastAsia="id-ID"/>
        </w:rPr>
      </w:pPr>
    </w:p>
    <w:p w14:paraId="67263E8D" w14:textId="3B8A223A" w:rsidR="009E29D4" w:rsidRDefault="00C37A6D" w:rsidP="00C37A6D">
      <w:pPr>
        <w:spacing w:after="0" w:line="276" w:lineRule="auto"/>
        <w:jc w:val="both"/>
        <w:rPr>
          <w:rFonts w:ascii="Book Antiqua" w:eastAsia="Times New Roman" w:hAnsi="Book Antiqua"/>
          <w:b/>
          <w:bCs/>
          <w:sz w:val="24"/>
          <w:szCs w:val="24"/>
          <w:lang w:val="en-US" w:eastAsia="id-ID"/>
        </w:rPr>
      </w:pPr>
      <w:r w:rsidRPr="00C37A6D">
        <w:rPr>
          <w:rFonts w:ascii="Book Antiqua" w:eastAsia="Times New Roman" w:hAnsi="Book Antiqua"/>
          <w:sz w:val="24"/>
          <w:szCs w:val="24"/>
          <w:lang w:val="en-US" w:eastAsia="id-ID"/>
        </w:rPr>
        <w:t>Pendahuluan memuat tujuan artikel/penelitian yang dirumuskan dan disajikan dengan pendahuluan yang memadai dan menghindari referensi dan hasil penelitian yang detail.</w:t>
      </w:r>
      <w:r>
        <w:rPr>
          <w:rFonts w:ascii="Book Antiqua" w:eastAsia="Times New Roman" w:hAnsi="Book Antiqua"/>
          <w:sz w:val="24"/>
          <w:szCs w:val="24"/>
          <w:lang w:val="en-US" w:eastAsia="id-ID"/>
        </w:rPr>
        <w:t xml:space="preserve"> </w:t>
      </w:r>
      <w:r w:rsidRPr="00C37A6D">
        <w:rPr>
          <w:rFonts w:ascii="Book Antiqua" w:eastAsia="Times New Roman" w:hAnsi="Book Antiqua"/>
          <w:sz w:val="24"/>
          <w:szCs w:val="24"/>
          <w:lang w:val="en-US" w:eastAsia="id-ID"/>
        </w:rPr>
        <w:t>presentasi. Urgensi penelitian, fakta pendukung, dan data harus dicantumkan. Hasil penelitian pendahuluan harus dijelaskan sebagai dasar penelitian. Sebelum menyebutkan tujuan, analisis kesenjangan harus dijelaskan. Analisis kesenjangan menyatakan perbedaan antara penelitian dan penelitian sebelumnya lainnya. Pada titik ini, kebaruan akan terlihat. Sikap penelitian harus disertakan, apakah mengoreksi, memperdebatkan, atau mendukung penelitian sebelumnya.</w:t>
      </w:r>
      <w:r w:rsidR="009E29D4">
        <w:rPr>
          <w:rFonts w:ascii="Book Antiqua" w:eastAsia="Times New Roman" w:hAnsi="Book Antiqua"/>
          <w:b/>
          <w:bCs/>
          <w:sz w:val="24"/>
          <w:szCs w:val="24"/>
          <w:lang w:val="en-US" w:eastAsia="id-ID"/>
        </w:rPr>
        <w:tab/>
      </w:r>
    </w:p>
    <w:p w14:paraId="17A665A8" w14:textId="77777777" w:rsidR="00C37A6D" w:rsidRPr="00C37A6D" w:rsidRDefault="00C37A6D" w:rsidP="00C37A6D">
      <w:pPr>
        <w:spacing w:after="0" w:line="276" w:lineRule="auto"/>
        <w:jc w:val="both"/>
        <w:rPr>
          <w:rFonts w:ascii="Book Antiqua" w:eastAsia="Times New Roman" w:hAnsi="Book Antiqua"/>
          <w:sz w:val="24"/>
          <w:szCs w:val="24"/>
          <w:lang w:eastAsia="id-ID"/>
        </w:rPr>
      </w:pPr>
    </w:p>
    <w:p w14:paraId="3D334632" w14:textId="4E36BCD2" w:rsidR="00465519" w:rsidRPr="009E29D4" w:rsidRDefault="005F635B" w:rsidP="00F36B2C">
      <w:pPr>
        <w:spacing w:after="0" w:line="276" w:lineRule="auto"/>
        <w:jc w:val="both"/>
        <w:rPr>
          <w:rFonts w:ascii="Book Antiqua" w:eastAsia="Times New Roman" w:hAnsi="Book Antiqua"/>
          <w:sz w:val="24"/>
          <w:szCs w:val="24"/>
          <w:lang w:eastAsia="id-ID"/>
        </w:rPr>
      </w:pPr>
      <w:r>
        <w:rPr>
          <w:rFonts w:ascii="Book Antiqua" w:eastAsia="Times New Roman" w:hAnsi="Book Antiqua"/>
          <w:b/>
          <w:bCs/>
          <w:sz w:val="24"/>
          <w:szCs w:val="24"/>
          <w:lang w:val="en-US" w:eastAsia="id-ID"/>
        </w:rPr>
        <w:t>Method</w:t>
      </w:r>
      <w:r w:rsidR="00C37A6D">
        <w:rPr>
          <w:rFonts w:ascii="Book Antiqua" w:eastAsia="Times New Roman" w:hAnsi="Book Antiqua"/>
          <w:b/>
          <w:bCs/>
          <w:sz w:val="24"/>
          <w:szCs w:val="24"/>
          <w:lang w:val="en-US" w:eastAsia="id-ID"/>
        </w:rPr>
        <w:t xml:space="preserve">s </w:t>
      </w:r>
      <w:r w:rsidR="00E1041E">
        <w:rPr>
          <w:rFonts w:ascii="Book Antiqua" w:eastAsia="Times New Roman" w:hAnsi="Book Antiqua"/>
          <w:b/>
          <w:bCs/>
          <w:sz w:val="24"/>
          <w:szCs w:val="24"/>
          <w:lang w:val="en-US" w:eastAsia="id-ID"/>
        </w:rPr>
        <w:t xml:space="preserve">/Metode </w:t>
      </w:r>
    </w:p>
    <w:p w14:paraId="7318B78A" w14:textId="6E23E7FE" w:rsidR="00465519" w:rsidRDefault="005F635B" w:rsidP="00F36B2C">
      <w:pPr>
        <w:spacing w:after="0" w:line="276" w:lineRule="auto"/>
        <w:ind w:firstLine="720"/>
        <w:jc w:val="both"/>
        <w:rPr>
          <w:rFonts w:ascii="Book Antiqua" w:eastAsia="Times New Roman" w:hAnsi="Book Antiqua"/>
          <w:sz w:val="24"/>
          <w:szCs w:val="24"/>
          <w:lang w:eastAsia="id-ID"/>
        </w:rPr>
      </w:pPr>
      <w:r w:rsidRPr="005F635B">
        <w:rPr>
          <w:rFonts w:ascii="Book Antiqua" w:eastAsia="Times New Roman" w:hAnsi="Book Antiqua"/>
          <w:sz w:val="24"/>
          <w:szCs w:val="24"/>
          <w:lang w:eastAsia="id-ID"/>
        </w:rPr>
        <w:t>This section contains the research design, subject/obje</w:t>
      </w:r>
      <w:r w:rsidR="00DA0DF5">
        <w:rPr>
          <w:rFonts w:ascii="Book Antiqua" w:eastAsia="Times New Roman" w:hAnsi="Book Antiqua"/>
          <w:sz w:val="24"/>
          <w:szCs w:val="24"/>
          <w:lang w:eastAsia="id-ID"/>
        </w:rPr>
        <w:t xml:space="preserve">ct/research sample, operational </w:t>
      </w:r>
      <w:r w:rsidRPr="005F635B">
        <w:rPr>
          <w:rFonts w:ascii="Book Antiqua" w:eastAsia="Times New Roman" w:hAnsi="Book Antiqua"/>
          <w:sz w:val="24"/>
          <w:szCs w:val="24"/>
          <w:lang w:eastAsia="id-ID"/>
        </w:rPr>
        <w:t>definition and measurement variable, data gathering techniques/instruments and data analysis also hypothesis testing. If the author wants to represent picture/table in big size, so the picture/table can be presented in a single column.</w:t>
      </w:r>
    </w:p>
    <w:p w14:paraId="7287F93A" w14:textId="583258A9" w:rsidR="00C37A6D" w:rsidRDefault="00C37A6D" w:rsidP="00F36B2C">
      <w:pPr>
        <w:spacing w:after="0" w:line="276" w:lineRule="auto"/>
        <w:ind w:firstLine="720"/>
        <w:jc w:val="both"/>
        <w:rPr>
          <w:rFonts w:ascii="Book Antiqua" w:eastAsia="Times New Roman" w:hAnsi="Book Antiqua"/>
          <w:sz w:val="24"/>
          <w:szCs w:val="24"/>
          <w:lang w:eastAsia="id-ID"/>
        </w:rPr>
      </w:pPr>
      <w:r w:rsidRPr="00C37A6D">
        <w:rPr>
          <w:rFonts w:ascii="Book Antiqua" w:eastAsia="Times New Roman" w:hAnsi="Book Antiqua"/>
          <w:sz w:val="24"/>
          <w:szCs w:val="24"/>
          <w:lang w:eastAsia="id-ID"/>
        </w:rPr>
        <w:t>Bagian ini berisi tentang desain penelitian, subjek/objek/sampel penelitian, definisi operasional dan variabel pengukuran, teknik/instrumen pengumpulan data dan analisis data serta pengujian hipotesis. Jika penulis ingin menampilkan gambar/tabel dalam ukuran besar, maka gambar/tabel tersebut dapat disajikan dalam satu kolom.</w:t>
      </w:r>
    </w:p>
    <w:p w14:paraId="24C9A1E7" w14:textId="77777777" w:rsidR="00C37A6D" w:rsidRPr="009E29D4" w:rsidRDefault="00C37A6D" w:rsidP="00F36B2C">
      <w:pPr>
        <w:spacing w:after="0" w:line="276" w:lineRule="auto"/>
        <w:ind w:firstLine="720"/>
        <w:jc w:val="both"/>
        <w:rPr>
          <w:rFonts w:ascii="Book Antiqua" w:eastAsia="Times New Roman" w:hAnsi="Book Antiqua"/>
          <w:sz w:val="24"/>
          <w:szCs w:val="24"/>
          <w:lang w:val="en-US" w:eastAsia="id-ID"/>
        </w:rPr>
      </w:pPr>
    </w:p>
    <w:p w14:paraId="7D05CE04" w14:textId="77777777" w:rsidR="009E29D4" w:rsidRDefault="009E29D4" w:rsidP="00F36B2C">
      <w:pPr>
        <w:spacing w:after="0" w:line="276" w:lineRule="auto"/>
        <w:jc w:val="both"/>
        <w:rPr>
          <w:rFonts w:ascii="Book Antiqua" w:eastAsia="Times New Roman" w:hAnsi="Book Antiqua"/>
          <w:b/>
          <w:bCs/>
          <w:sz w:val="24"/>
          <w:szCs w:val="24"/>
          <w:lang w:val="en-US" w:eastAsia="id-ID"/>
        </w:rPr>
      </w:pPr>
    </w:p>
    <w:p w14:paraId="32A74A5C" w14:textId="20F7E7B7" w:rsidR="00465519" w:rsidRPr="009E29D4" w:rsidRDefault="00465519" w:rsidP="00F36B2C">
      <w:pPr>
        <w:spacing w:after="0" w:line="276" w:lineRule="auto"/>
        <w:jc w:val="both"/>
        <w:rPr>
          <w:rFonts w:ascii="Book Antiqua" w:eastAsia="Times New Roman" w:hAnsi="Book Antiqua"/>
          <w:sz w:val="24"/>
          <w:szCs w:val="24"/>
          <w:lang w:eastAsia="id-ID"/>
        </w:rPr>
      </w:pPr>
      <w:r w:rsidRPr="009E29D4">
        <w:rPr>
          <w:rFonts w:ascii="Book Antiqua" w:eastAsia="Times New Roman" w:hAnsi="Book Antiqua"/>
          <w:b/>
          <w:bCs/>
          <w:sz w:val="24"/>
          <w:szCs w:val="24"/>
          <w:lang w:val="en-US" w:eastAsia="id-ID"/>
        </w:rPr>
        <w:t>Result and Discussion</w:t>
      </w:r>
      <w:r w:rsidR="00E1041E">
        <w:rPr>
          <w:rFonts w:ascii="Book Antiqua" w:eastAsia="Times New Roman" w:hAnsi="Book Antiqua"/>
          <w:b/>
          <w:bCs/>
          <w:sz w:val="24"/>
          <w:szCs w:val="24"/>
          <w:lang w:val="en-US" w:eastAsia="id-ID"/>
        </w:rPr>
        <w:t>/Hasil dan Diskusi</w:t>
      </w:r>
    </w:p>
    <w:p w14:paraId="70A027E6" w14:textId="18684CCE" w:rsidR="00447946" w:rsidRDefault="00465519" w:rsidP="00F95369">
      <w:pPr>
        <w:spacing w:after="0" w:line="276" w:lineRule="auto"/>
        <w:ind w:firstLine="720"/>
        <w:jc w:val="both"/>
        <w:rPr>
          <w:rFonts w:ascii="Book Antiqua" w:eastAsia="Times New Roman" w:hAnsi="Book Antiqua"/>
          <w:sz w:val="24"/>
          <w:szCs w:val="24"/>
          <w:lang w:eastAsia="id-ID"/>
        </w:rPr>
      </w:pPr>
      <w:r w:rsidRPr="009E29D4">
        <w:rPr>
          <w:rFonts w:ascii="Book Antiqua" w:eastAsia="Times New Roman" w:hAnsi="Book Antiqua"/>
          <w:sz w:val="24"/>
          <w:szCs w:val="24"/>
          <w:lang w:eastAsia="id-ID"/>
        </w:rPr>
        <w:t>This section consists of research findings and discussion. Every finding should be supported by sufficient data. Then, research findings should be able to answer the research question or hypothesis stated earlier in the introduction.</w:t>
      </w:r>
    </w:p>
    <w:p w14:paraId="745733C7" w14:textId="1B3D2BC8" w:rsidR="00C37A6D" w:rsidRPr="009E29D4" w:rsidRDefault="00C37A6D" w:rsidP="00F95369">
      <w:pPr>
        <w:spacing w:after="0" w:line="276" w:lineRule="auto"/>
        <w:ind w:firstLine="720"/>
        <w:jc w:val="both"/>
        <w:rPr>
          <w:rFonts w:ascii="Book Antiqua" w:eastAsia="Times New Roman" w:hAnsi="Book Antiqua"/>
          <w:sz w:val="24"/>
          <w:szCs w:val="24"/>
          <w:lang w:val="en-US" w:eastAsia="id-ID"/>
        </w:rPr>
      </w:pPr>
      <w:r w:rsidRPr="00C37A6D">
        <w:rPr>
          <w:rFonts w:ascii="Book Antiqua" w:eastAsia="Times New Roman" w:hAnsi="Book Antiqua"/>
          <w:sz w:val="24"/>
          <w:szCs w:val="24"/>
          <w:lang w:val="en-US" w:eastAsia="id-ID"/>
        </w:rPr>
        <w:t>Bagian ini terdiri dari hasil penelitian dan pembahasan. Setiap temuan harus didukung oleh data yang memadai. Kemudian, temuan penelitian harus dapat menjawab pertanyaan penelitian atau hipotesis yang dikemukakan sebelumnya dalam pendahuluan.</w:t>
      </w:r>
    </w:p>
    <w:p w14:paraId="1772F2F8" w14:textId="77777777" w:rsidR="00DA0DF5" w:rsidRDefault="00DA0DF5" w:rsidP="00F36B2C">
      <w:pPr>
        <w:spacing w:after="0" w:line="276" w:lineRule="auto"/>
        <w:jc w:val="both"/>
        <w:rPr>
          <w:rFonts w:ascii="Book Antiqua" w:eastAsia="Times New Roman" w:hAnsi="Book Antiqua"/>
          <w:b/>
          <w:sz w:val="24"/>
          <w:szCs w:val="24"/>
          <w:lang w:val="en-US" w:eastAsia="id-ID"/>
        </w:rPr>
      </w:pPr>
    </w:p>
    <w:p w14:paraId="4B279F3C" w14:textId="79ABFBE7" w:rsidR="00465519" w:rsidRPr="009E29D4" w:rsidRDefault="00465519" w:rsidP="00F36B2C">
      <w:pPr>
        <w:spacing w:after="0" w:line="276" w:lineRule="auto"/>
        <w:jc w:val="both"/>
        <w:rPr>
          <w:rFonts w:ascii="Book Antiqua" w:eastAsia="Times New Roman" w:hAnsi="Book Antiqua"/>
          <w:b/>
          <w:sz w:val="24"/>
          <w:szCs w:val="24"/>
          <w:lang w:eastAsia="id-ID"/>
        </w:rPr>
      </w:pPr>
      <w:r w:rsidRPr="009E29D4">
        <w:rPr>
          <w:rFonts w:ascii="Book Antiqua" w:eastAsia="Times New Roman" w:hAnsi="Book Antiqua"/>
          <w:b/>
          <w:sz w:val="24"/>
          <w:szCs w:val="24"/>
          <w:lang w:val="en-US" w:eastAsia="id-ID"/>
        </w:rPr>
        <w:t>Conclusion</w:t>
      </w:r>
      <w:r w:rsidR="00C37A6D">
        <w:rPr>
          <w:rFonts w:ascii="Book Antiqua" w:eastAsia="Times New Roman" w:hAnsi="Book Antiqua"/>
          <w:b/>
          <w:sz w:val="24"/>
          <w:szCs w:val="24"/>
          <w:lang w:val="en-US" w:eastAsia="id-ID"/>
        </w:rPr>
        <w:t>/Kesimpulan</w:t>
      </w:r>
    </w:p>
    <w:p w14:paraId="67FE3FDB" w14:textId="5707F557" w:rsidR="00465519" w:rsidRDefault="00465519" w:rsidP="00F95369">
      <w:pPr>
        <w:pStyle w:val="Refbcrec"/>
        <w:widowControl w:val="0"/>
        <w:spacing w:line="276" w:lineRule="auto"/>
        <w:ind w:left="0" w:firstLine="720"/>
        <w:rPr>
          <w:rFonts w:ascii="Book Antiqua" w:hAnsi="Book Antiqua"/>
          <w:sz w:val="24"/>
          <w:szCs w:val="24"/>
        </w:rPr>
      </w:pPr>
      <w:r w:rsidRPr="009E29D4">
        <w:rPr>
          <w:rFonts w:ascii="Book Antiqua" w:hAnsi="Book Antiqua"/>
          <w:sz w:val="24"/>
          <w:szCs w:val="24"/>
        </w:rPr>
        <w:lastRenderedPageBreak/>
        <w:t>Conclusion states the answer of the hypothesis and/or research objective or scientific finding. Conclusion is not the repetition of result and discussion, but it is the summary of findings as expected in the objective or hypothesis. If necessary, conclusion can also be ended with the next idea to be implemented to the study.</w:t>
      </w:r>
    </w:p>
    <w:p w14:paraId="675BF1C8" w14:textId="127785EC" w:rsidR="00C37A6D" w:rsidRPr="009E29D4" w:rsidRDefault="00C37A6D" w:rsidP="00F95369">
      <w:pPr>
        <w:pStyle w:val="Refbcrec"/>
        <w:widowControl w:val="0"/>
        <w:spacing w:line="276" w:lineRule="auto"/>
        <w:ind w:left="0" w:firstLine="720"/>
        <w:rPr>
          <w:rFonts w:ascii="Book Antiqua" w:hAnsi="Book Antiqua"/>
          <w:sz w:val="24"/>
          <w:szCs w:val="24"/>
        </w:rPr>
      </w:pPr>
      <w:r w:rsidRPr="00C37A6D">
        <w:rPr>
          <w:rFonts w:ascii="Book Antiqua" w:hAnsi="Book Antiqua"/>
          <w:sz w:val="24"/>
          <w:szCs w:val="24"/>
        </w:rPr>
        <w:t>Kesimpulan menyatakan jawaban dari hipotesis dan/atau tujuan penelitian atau temuan ilmiah. Kesimpulan bukanlah pengulangan hasil dan pembahasan, tetapi merupakan rangkuman temuan sebagaimana yang diharapkan dalam tujuan atau hipotesis. Jika perlu, kesimpulan juga dapat diakhiri dengan ide selanjutnya untuk diimplementasikan pada penelitian.</w:t>
      </w:r>
    </w:p>
    <w:p w14:paraId="581A17DF" w14:textId="77777777" w:rsidR="00F95369" w:rsidRPr="009E29D4" w:rsidRDefault="00F95369" w:rsidP="00D713E9">
      <w:pPr>
        <w:pStyle w:val="Refbcrec"/>
        <w:widowControl w:val="0"/>
        <w:spacing w:line="276" w:lineRule="auto"/>
        <w:rPr>
          <w:rFonts w:ascii="Book Antiqua" w:hAnsi="Book Antiqua"/>
          <w:b/>
          <w:sz w:val="24"/>
          <w:szCs w:val="24"/>
        </w:rPr>
      </w:pPr>
    </w:p>
    <w:p w14:paraId="6FD80E31" w14:textId="2E6E8C1A" w:rsidR="00D713E9" w:rsidRPr="009E29D4" w:rsidRDefault="00D713E9" w:rsidP="00D713E9">
      <w:pPr>
        <w:pStyle w:val="Refbcrec"/>
        <w:widowControl w:val="0"/>
        <w:spacing w:line="276" w:lineRule="auto"/>
        <w:rPr>
          <w:rFonts w:ascii="Book Antiqua" w:hAnsi="Book Antiqua"/>
          <w:b/>
          <w:sz w:val="24"/>
          <w:szCs w:val="24"/>
        </w:rPr>
      </w:pPr>
      <w:r w:rsidRPr="009E29D4">
        <w:rPr>
          <w:rFonts w:ascii="Book Antiqua" w:hAnsi="Book Antiqua"/>
          <w:b/>
          <w:sz w:val="24"/>
          <w:szCs w:val="24"/>
        </w:rPr>
        <w:t>Acknowledgements</w:t>
      </w:r>
      <w:r w:rsidR="00E1041E">
        <w:rPr>
          <w:rFonts w:ascii="Book Antiqua" w:hAnsi="Book Antiqua"/>
          <w:b/>
          <w:sz w:val="24"/>
          <w:szCs w:val="24"/>
        </w:rPr>
        <w:t>/Ucapan Terimakasih</w:t>
      </w:r>
    </w:p>
    <w:p w14:paraId="220DC28B" w14:textId="282095CC" w:rsidR="00D713E9" w:rsidRPr="009E29D4" w:rsidRDefault="00D713E9" w:rsidP="00614190">
      <w:pPr>
        <w:pStyle w:val="Refbcrec"/>
        <w:spacing w:line="276" w:lineRule="auto"/>
        <w:ind w:left="0" w:firstLine="567"/>
        <w:rPr>
          <w:rFonts w:ascii="Book Antiqua" w:hAnsi="Book Antiqua"/>
          <w:sz w:val="24"/>
          <w:szCs w:val="24"/>
          <w:lang w:bidi="en-US"/>
        </w:rPr>
      </w:pPr>
      <w:r w:rsidRPr="009E29D4">
        <w:rPr>
          <w:rFonts w:ascii="Book Antiqua" w:hAnsi="Book Antiqua"/>
          <w:sz w:val="24"/>
          <w:szCs w:val="24"/>
          <w:lang w:bidi="en-US"/>
        </w:rPr>
        <w:t>It mus</w:t>
      </w:r>
      <w:r w:rsidR="006F24FC" w:rsidRPr="009E29D4">
        <w:rPr>
          <w:rFonts w:ascii="Book Antiqua" w:hAnsi="Book Antiqua"/>
          <w:sz w:val="24"/>
          <w:szCs w:val="24"/>
          <w:lang w:bidi="en-US"/>
        </w:rPr>
        <w:t>t</w:t>
      </w:r>
      <w:r w:rsidRPr="009E29D4">
        <w:rPr>
          <w:rFonts w:ascii="Book Antiqua" w:hAnsi="Book Antiqua"/>
          <w:sz w:val="24"/>
          <w:szCs w:val="24"/>
          <w:lang w:bidi="en-US"/>
        </w:rPr>
        <w:t xml:space="preserve"> be your gratitude to anybody, institution or anything  who help or contribute to author reseach, it can be one sentence or more. </w:t>
      </w:r>
    </w:p>
    <w:p w14:paraId="75DD9A66" w14:textId="4EA5580C" w:rsidR="00D713E9" w:rsidRDefault="00D713E9" w:rsidP="00D713E9">
      <w:pPr>
        <w:pStyle w:val="Refbcrec"/>
        <w:widowControl w:val="0"/>
        <w:spacing w:line="276" w:lineRule="auto"/>
        <w:ind w:left="0" w:firstLine="0"/>
        <w:rPr>
          <w:rFonts w:ascii="Book Antiqua" w:hAnsi="Book Antiqua"/>
          <w:b/>
          <w:sz w:val="24"/>
          <w:szCs w:val="24"/>
        </w:rPr>
      </w:pPr>
    </w:p>
    <w:p w14:paraId="2BBC3A3B" w14:textId="5F8AC806" w:rsidR="00227A82" w:rsidRPr="00CE0BAC" w:rsidRDefault="0063763E" w:rsidP="00227A82">
      <w:pPr>
        <w:ind w:left="2806" w:right="3335"/>
        <w:jc w:val="center"/>
        <w:rPr>
          <w:rFonts w:ascii="Book Antiqua" w:hAnsi="Book Antiqua"/>
          <w:b/>
          <w:sz w:val="24"/>
          <w:szCs w:val="24"/>
          <w:lang w:val="en-US"/>
        </w:rPr>
      </w:pPr>
      <w:r w:rsidRPr="00A31827">
        <w:rPr>
          <w:rFonts w:ascii="Book Antiqua" w:hAnsi="Book Antiqua"/>
          <w:b/>
          <w:sz w:val="24"/>
          <w:szCs w:val="24"/>
        </w:rPr>
        <w:t>Table 1</w:t>
      </w:r>
      <w:r w:rsidR="00227A82" w:rsidRPr="00A31827">
        <w:rPr>
          <w:rFonts w:ascii="Book Antiqua" w:hAnsi="Book Antiqua"/>
          <w:b/>
          <w:sz w:val="24"/>
          <w:szCs w:val="24"/>
        </w:rPr>
        <w:t>.</w:t>
      </w:r>
      <w:r w:rsidR="00CE0BAC">
        <w:rPr>
          <w:rFonts w:ascii="Book Antiqua" w:hAnsi="Book Antiqua"/>
          <w:b/>
          <w:sz w:val="24"/>
          <w:szCs w:val="24"/>
          <w:lang w:val="en-US"/>
        </w:rPr>
        <w:t>/Tabel 1.</w:t>
      </w:r>
    </w:p>
    <w:tbl>
      <w:tblPr>
        <w:tblStyle w:val="TableGrid"/>
        <w:tblW w:w="0" w:type="auto"/>
        <w:tblInd w:w="232" w:type="dxa"/>
        <w:tblBorders>
          <w:left w:val="none" w:sz="0" w:space="0" w:color="auto"/>
          <w:right w:val="none" w:sz="0" w:space="0" w:color="auto"/>
        </w:tblBorders>
        <w:tblLook w:val="04A0" w:firstRow="1" w:lastRow="0" w:firstColumn="1" w:lastColumn="0" w:noHBand="0" w:noVBand="1"/>
      </w:tblPr>
      <w:tblGrid>
        <w:gridCol w:w="3045"/>
        <w:gridCol w:w="3038"/>
        <w:gridCol w:w="3039"/>
      </w:tblGrid>
      <w:tr w:rsidR="00CE0BAC" w14:paraId="05C6531E" w14:textId="77777777" w:rsidTr="00CE0BAC">
        <w:tc>
          <w:tcPr>
            <w:tcW w:w="3190" w:type="dxa"/>
          </w:tcPr>
          <w:p w14:paraId="347D7A94" w14:textId="07433314" w:rsidR="00CE0BAC" w:rsidRDefault="00CE0BAC" w:rsidP="00227A82">
            <w:pPr>
              <w:pStyle w:val="BodyText"/>
              <w:rPr>
                <w:rFonts w:ascii="Baskerville Old Face"/>
                <w:sz w:val="20"/>
              </w:rPr>
            </w:pPr>
            <w:r>
              <w:rPr>
                <w:rFonts w:ascii="Baskerville Old Face"/>
                <w:sz w:val="20"/>
              </w:rPr>
              <w:t>Nama</w:t>
            </w:r>
          </w:p>
        </w:tc>
        <w:tc>
          <w:tcPr>
            <w:tcW w:w="3190" w:type="dxa"/>
          </w:tcPr>
          <w:p w14:paraId="4CD44FA4" w14:textId="767DB8D8" w:rsidR="00CE0BAC" w:rsidRDefault="00CE0BAC" w:rsidP="00227A82">
            <w:pPr>
              <w:pStyle w:val="BodyText"/>
              <w:rPr>
                <w:rFonts w:ascii="Baskerville Old Face"/>
                <w:sz w:val="20"/>
              </w:rPr>
            </w:pPr>
            <w:r>
              <w:rPr>
                <w:rFonts w:ascii="Baskerville Old Face"/>
                <w:sz w:val="20"/>
              </w:rPr>
              <w:t>Usia</w:t>
            </w:r>
          </w:p>
        </w:tc>
        <w:tc>
          <w:tcPr>
            <w:tcW w:w="3190" w:type="dxa"/>
          </w:tcPr>
          <w:p w14:paraId="0800122F" w14:textId="1B568888" w:rsidR="00CE0BAC" w:rsidRDefault="00CE0BAC" w:rsidP="00227A82">
            <w:pPr>
              <w:pStyle w:val="BodyText"/>
              <w:rPr>
                <w:rFonts w:ascii="Baskerville Old Face"/>
                <w:sz w:val="20"/>
              </w:rPr>
            </w:pPr>
            <w:r>
              <w:rPr>
                <w:rFonts w:ascii="Baskerville Old Face"/>
                <w:sz w:val="20"/>
              </w:rPr>
              <w:t>Nilai</w:t>
            </w:r>
          </w:p>
        </w:tc>
      </w:tr>
      <w:tr w:rsidR="00CE0BAC" w14:paraId="551CE3D7" w14:textId="77777777" w:rsidTr="00CE0BAC">
        <w:tc>
          <w:tcPr>
            <w:tcW w:w="3190" w:type="dxa"/>
          </w:tcPr>
          <w:p w14:paraId="246F68A9" w14:textId="4EF5E2A3" w:rsidR="00CE0BAC" w:rsidRDefault="00CE0BAC" w:rsidP="00227A82">
            <w:pPr>
              <w:pStyle w:val="BodyText"/>
              <w:rPr>
                <w:rFonts w:ascii="Baskerville Old Face"/>
                <w:sz w:val="20"/>
              </w:rPr>
            </w:pPr>
          </w:p>
        </w:tc>
        <w:tc>
          <w:tcPr>
            <w:tcW w:w="3190" w:type="dxa"/>
          </w:tcPr>
          <w:p w14:paraId="610EEF2A" w14:textId="77777777" w:rsidR="00CE0BAC" w:rsidRDefault="00CE0BAC" w:rsidP="00227A82">
            <w:pPr>
              <w:pStyle w:val="BodyText"/>
              <w:rPr>
                <w:rFonts w:ascii="Baskerville Old Face"/>
                <w:sz w:val="20"/>
              </w:rPr>
            </w:pPr>
          </w:p>
        </w:tc>
        <w:tc>
          <w:tcPr>
            <w:tcW w:w="3190" w:type="dxa"/>
          </w:tcPr>
          <w:p w14:paraId="14F9FAF2" w14:textId="77777777" w:rsidR="00CE0BAC" w:rsidRDefault="00CE0BAC" w:rsidP="00227A82">
            <w:pPr>
              <w:pStyle w:val="BodyText"/>
              <w:rPr>
                <w:rFonts w:ascii="Baskerville Old Face"/>
                <w:sz w:val="20"/>
              </w:rPr>
            </w:pPr>
          </w:p>
        </w:tc>
      </w:tr>
      <w:tr w:rsidR="00CE0BAC" w14:paraId="1424EE99" w14:textId="77777777" w:rsidTr="00CE0BAC">
        <w:tc>
          <w:tcPr>
            <w:tcW w:w="3190" w:type="dxa"/>
          </w:tcPr>
          <w:p w14:paraId="505D8559" w14:textId="77777777" w:rsidR="00CE0BAC" w:rsidRDefault="00CE0BAC" w:rsidP="00227A82">
            <w:pPr>
              <w:pStyle w:val="BodyText"/>
              <w:rPr>
                <w:rFonts w:ascii="Baskerville Old Face"/>
                <w:sz w:val="20"/>
              </w:rPr>
            </w:pPr>
          </w:p>
        </w:tc>
        <w:tc>
          <w:tcPr>
            <w:tcW w:w="3190" w:type="dxa"/>
          </w:tcPr>
          <w:p w14:paraId="2ED183CB" w14:textId="77777777" w:rsidR="00CE0BAC" w:rsidRDefault="00CE0BAC" w:rsidP="00227A82">
            <w:pPr>
              <w:pStyle w:val="BodyText"/>
              <w:rPr>
                <w:rFonts w:ascii="Baskerville Old Face"/>
                <w:sz w:val="20"/>
              </w:rPr>
            </w:pPr>
          </w:p>
        </w:tc>
        <w:tc>
          <w:tcPr>
            <w:tcW w:w="3190" w:type="dxa"/>
          </w:tcPr>
          <w:p w14:paraId="36B9E221" w14:textId="77777777" w:rsidR="00CE0BAC" w:rsidRDefault="00CE0BAC" w:rsidP="00227A82">
            <w:pPr>
              <w:pStyle w:val="BodyText"/>
              <w:rPr>
                <w:rFonts w:ascii="Baskerville Old Face"/>
                <w:sz w:val="20"/>
              </w:rPr>
            </w:pPr>
          </w:p>
        </w:tc>
      </w:tr>
      <w:tr w:rsidR="00CE0BAC" w14:paraId="76EEAAF2" w14:textId="77777777" w:rsidTr="00CE0BAC">
        <w:tc>
          <w:tcPr>
            <w:tcW w:w="3190" w:type="dxa"/>
          </w:tcPr>
          <w:p w14:paraId="67E2188E" w14:textId="77777777" w:rsidR="00CE0BAC" w:rsidRDefault="00CE0BAC" w:rsidP="00227A82">
            <w:pPr>
              <w:pStyle w:val="BodyText"/>
              <w:rPr>
                <w:rFonts w:ascii="Baskerville Old Face"/>
                <w:sz w:val="20"/>
              </w:rPr>
            </w:pPr>
          </w:p>
        </w:tc>
        <w:tc>
          <w:tcPr>
            <w:tcW w:w="3190" w:type="dxa"/>
          </w:tcPr>
          <w:p w14:paraId="67D4E988" w14:textId="77777777" w:rsidR="00CE0BAC" w:rsidRDefault="00CE0BAC" w:rsidP="00227A82">
            <w:pPr>
              <w:pStyle w:val="BodyText"/>
              <w:rPr>
                <w:rFonts w:ascii="Baskerville Old Face"/>
                <w:sz w:val="20"/>
              </w:rPr>
            </w:pPr>
          </w:p>
        </w:tc>
        <w:tc>
          <w:tcPr>
            <w:tcW w:w="3190" w:type="dxa"/>
          </w:tcPr>
          <w:p w14:paraId="6E100076" w14:textId="77777777" w:rsidR="00CE0BAC" w:rsidRDefault="00CE0BAC" w:rsidP="00227A82">
            <w:pPr>
              <w:pStyle w:val="BodyText"/>
              <w:rPr>
                <w:rFonts w:ascii="Baskerville Old Face"/>
                <w:sz w:val="20"/>
              </w:rPr>
            </w:pPr>
          </w:p>
        </w:tc>
      </w:tr>
    </w:tbl>
    <w:p w14:paraId="6F12B722" w14:textId="59F07EDD" w:rsidR="00227A82" w:rsidRDefault="00227A82" w:rsidP="00227A82">
      <w:pPr>
        <w:pStyle w:val="BodyText"/>
        <w:ind w:left="232"/>
        <w:rPr>
          <w:rFonts w:ascii="Baskerville Old Face"/>
          <w:sz w:val="20"/>
        </w:rPr>
      </w:pPr>
    </w:p>
    <w:p w14:paraId="3C087B0E" w14:textId="77777777" w:rsidR="00227A82" w:rsidRDefault="00227A82" w:rsidP="00227A82">
      <w:pPr>
        <w:spacing w:line="207" w:lineRule="exact"/>
        <w:ind w:left="100"/>
        <w:rPr>
          <w:rFonts w:ascii="Baskerville Old Face"/>
        </w:rPr>
      </w:pPr>
      <w:r>
        <w:rPr>
          <w:rFonts w:ascii="Baskerville Old Face"/>
        </w:rPr>
        <w:t>Source: Sartori, Giovanni. (2005). Parties and Party Systems: A Framework for Analysis</w:t>
      </w:r>
    </w:p>
    <w:p w14:paraId="7C758DFE" w14:textId="77777777" w:rsidR="00227A82" w:rsidRDefault="00227A82" w:rsidP="00D713E9">
      <w:pPr>
        <w:pStyle w:val="Refbcrec"/>
        <w:widowControl w:val="0"/>
        <w:spacing w:line="276" w:lineRule="auto"/>
        <w:ind w:left="0" w:firstLine="0"/>
        <w:rPr>
          <w:rFonts w:ascii="Book Antiqua" w:hAnsi="Book Antiqua"/>
          <w:b/>
          <w:sz w:val="24"/>
          <w:szCs w:val="24"/>
        </w:rPr>
      </w:pPr>
    </w:p>
    <w:p w14:paraId="3D226432" w14:textId="77777777" w:rsidR="0063763E" w:rsidRDefault="0063763E" w:rsidP="00D713E9">
      <w:pPr>
        <w:pStyle w:val="Refbcrec"/>
        <w:widowControl w:val="0"/>
        <w:spacing w:line="276" w:lineRule="auto"/>
        <w:ind w:left="0" w:firstLine="0"/>
        <w:rPr>
          <w:rFonts w:ascii="Book Antiqua" w:hAnsi="Book Antiqua"/>
          <w:b/>
          <w:sz w:val="24"/>
          <w:szCs w:val="24"/>
        </w:rPr>
      </w:pPr>
    </w:p>
    <w:p w14:paraId="6B6AA2EF" w14:textId="44D2AD04" w:rsidR="0063763E" w:rsidRDefault="0063763E" w:rsidP="0063763E">
      <w:pPr>
        <w:pStyle w:val="Refbcrec"/>
        <w:widowControl w:val="0"/>
        <w:spacing w:line="276" w:lineRule="auto"/>
        <w:ind w:left="0" w:firstLine="0"/>
        <w:jc w:val="center"/>
        <w:rPr>
          <w:rFonts w:ascii="Book Antiqua" w:hAnsi="Book Antiqua"/>
          <w:b/>
          <w:sz w:val="24"/>
          <w:szCs w:val="24"/>
        </w:rPr>
      </w:pPr>
      <w:r>
        <w:rPr>
          <w:rFonts w:ascii="Book Antiqua" w:hAnsi="Book Antiqua"/>
          <w:b/>
          <w:sz w:val="24"/>
          <w:szCs w:val="24"/>
        </w:rPr>
        <w:t>Figure 1.</w:t>
      </w:r>
      <w:r w:rsidR="00CE0BAC">
        <w:rPr>
          <w:rFonts w:ascii="Book Antiqua" w:hAnsi="Book Antiqua"/>
          <w:b/>
          <w:sz w:val="24"/>
          <w:szCs w:val="24"/>
        </w:rPr>
        <w:t xml:space="preserve">/Gambar 1. </w:t>
      </w:r>
    </w:p>
    <w:p w14:paraId="5D069D8A" w14:textId="6860B0B7" w:rsidR="00CE4EC2" w:rsidRDefault="0063763E" w:rsidP="00CE4EC2">
      <w:pPr>
        <w:pStyle w:val="BodyText"/>
        <w:tabs>
          <w:tab w:val="right" w:pos="9354"/>
        </w:tabs>
        <w:ind w:left="1249"/>
        <w:rPr>
          <w:rFonts w:ascii="Baskerville Old Face"/>
          <w:sz w:val="20"/>
        </w:rPr>
      </w:pPr>
      <w:r>
        <w:rPr>
          <w:rFonts w:ascii="Baskerville Old Face"/>
          <w:noProof/>
          <w:sz w:val="20"/>
          <w:lang w:bidi="ar-SA"/>
        </w:rPr>
        <w:drawing>
          <wp:inline distT="0" distB="0" distL="0" distR="0" wp14:anchorId="280949F7" wp14:editId="4AE961D1">
            <wp:extent cx="4350597" cy="2636520"/>
            <wp:effectExtent l="0" t="0" r="0" b="5080"/>
            <wp:docPr id="410" name="Picture 410" descr="Macintosh HD:Users:mdian:Desktop:Screen Shot 2020-01-19 at 16.5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Macintosh HD:Users:mdian:Desktop:Screen Shot 2020-01-19 at 16.59.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1572" cy="2637111"/>
                    </a:xfrm>
                    <a:prstGeom prst="rect">
                      <a:avLst/>
                    </a:prstGeom>
                    <a:noFill/>
                    <a:ln>
                      <a:noFill/>
                    </a:ln>
                  </pic:spPr>
                </pic:pic>
              </a:graphicData>
            </a:graphic>
          </wp:inline>
        </w:drawing>
      </w:r>
      <w:r w:rsidR="00CE4EC2">
        <w:rPr>
          <w:rFonts w:ascii="Baskerville Old Face"/>
          <w:sz w:val="20"/>
        </w:rPr>
        <w:tab/>
      </w:r>
    </w:p>
    <w:p w14:paraId="44D5364B" w14:textId="77777777" w:rsidR="00227A82" w:rsidRPr="009E29D4" w:rsidRDefault="00227A82" w:rsidP="00D713E9">
      <w:pPr>
        <w:pStyle w:val="Refbcrec"/>
        <w:widowControl w:val="0"/>
        <w:spacing w:line="276" w:lineRule="auto"/>
        <w:ind w:left="0" w:firstLine="0"/>
        <w:rPr>
          <w:rFonts w:ascii="Book Antiqua" w:hAnsi="Book Antiqua"/>
          <w:b/>
          <w:sz w:val="24"/>
          <w:szCs w:val="24"/>
        </w:rPr>
      </w:pPr>
    </w:p>
    <w:p w14:paraId="1FE4B2BD" w14:textId="7C12A624" w:rsidR="00465519" w:rsidRPr="009E29D4" w:rsidRDefault="00465519" w:rsidP="00465519">
      <w:pPr>
        <w:widowControl w:val="0"/>
        <w:spacing w:line="240" w:lineRule="auto"/>
        <w:jc w:val="both"/>
        <w:rPr>
          <w:rFonts w:ascii="Book Antiqua" w:hAnsi="Book Antiqua"/>
          <w:b/>
          <w:sz w:val="24"/>
          <w:szCs w:val="24"/>
          <w:lang w:val="en-US"/>
        </w:rPr>
      </w:pPr>
      <w:r w:rsidRPr="009E29D4">
        <w:rPr>
          <w:rFonts w:ascii="Book Antiqua" w:eastAsia="Times New Roman" w:hAnsi="Book Antiqua"/>
          <w:b/>
          <w:bCs/>
          <w:sz w:val="24"/>
          <w:szCs w:val="24"/>
          <w:lang w:val="en-US" w:eastAsia="id-ID"/>
        </w:rPr>
        <w:t>References</w:t>
      </w:r>
    </w:p>
    <w:p w14:paraId="23A9D201" w14:textId="77777777" w:rsidR="00465519" w:rsidRPr="009E29D4" w:rsidRDefault="00465519" w:rsidP="00465519">
      <w:pPr>
        <w:spacing w:after="0" w:line="240" w:lineRule="auto"/>
        <w:ind w:firstLine="720"/>
        <w:jc w:val="both"/>
        <w:rPr>
          <w:rFonts w:ascii="Book Antiqua" w:eastAsia="Times New Roman" w:hAnsi="Book Antiqua"/>
          <w:sz w:val="24"/>
          <w:szCs w:val="24"/>
          <w:lang w:val="en-US" w:eastAsia="id-ID"/>
        </w:rPr>
      </w:pPr>
      <w:r w:rsidRPr="009E29D4">
        <w:rPr>
          <w:rFonts w:ascii="Book Antiqua" w:eastAsia="Times New Roman" w:hAnsi="Book Antiqua"/>
          <w:sz w:val="24"/>
          <w:szCs w:val="24"/>
          <w:lang w:eastAsia="id-ID"/>
        </w:rPr>
        <w:lastRenderedPageBreak/>
        <w:t xml:space="preserve">All references used in the article should be listed in the References section. References should contain reference literature originating from primary sources </w:t>
      </w:r>
      <w:r w:rsidRPr="009E29D4">
        <w:rPr>
          <w:rFonts w:ascii="Book Antiqua" w:eastAsia="Times New Roman" w:hAnsi="Book Antiqua"/>
          <w:b/>
          <w:sz w:val="24"/>
          <w:szCs w:val="24"/>
          <w:lang w:eastAsia="id-ID"/>
        </w:rPr>
        <w:t>(scientific journals at least 80% of the entire references) published in the last 10 (ten) years. Each article contains at least 10 (ten) references.</w:t>
      </w:r>
      <w:r w:rsidRPr="009E29D4">
        <w:rPr>
          <w:rFonts w:ascii="Book Antiqua" w:eastAsia="Times New Roman" w:hAnsi="Book Antiqua"/>
          <w:sz w:val="24"/>
          <w:szCs w:val="24"/>
          <w:lang w:eastAsia="id-ID"/>
        </w:rPr>
        <w:t xml:space="preserve"> </w:t>
      </w:r>
    </w:p>
    <w:p w14:paraId="6A89A5EF" w14:textId="26C60ADD" w:rsidR="00465519" w:rsidRPr="009E29D4" w:rsidRDefault="00465519" w:rsidP="00465519">
      <w:pPr>
        <w:spacing w:after="0" w:line="240" w:lineRule="auto"/>
        <w:ind w:firstLine="720"/>
        <w:jc w:val="both"/>
        <w:rPr>
          <w:rFonts w:ascii="Book Antiqua" w:eastAsia="Times New Roman" w:hAnsi="Book Antiqua"/>
          <w:b/>
          <w:sz w:val="24"/>
          <w:szCs w:val="24"/>
          <w:lang w:val="en-US" w:eastAsia="id-ID"/>
        </w:rPr>
      </w:pPr>
      <w:r w:rsidRPr="009E29D4">
        <w:rPr>
          <w:rFonts w:ascii="Book Antiqua" w:eastAsia="Times New Roman" w:hAnsi="Book Antiqua"/>
          <w:sz w:val="24"/>
          <w:szCs w:val="24"/>
          <w:lang w:eastAsia="id-ID"/>
        </w:rPr>
        <w:t xml:space="preserve">It is better to write the reference system in the article and in the references section using </w:t>
      </w:r>
      <w:r w:rsidRPr="009E29D4">
        <w:rPr>
          <w:rFonts w:ascii="Book Antiqua" w:eastAsia="Times New Roman" w:hAnsi="Book Antiqua"/>
          <w:b/>
          <w:sz w:val="24"/>
          <w:szCs w:val="24"/>
          <w:lang w:eastAsia="id-ID"/>
        </w:rPr>
        <w:t>the reference management programs such as Mendeley, EndNote, Zotero, or others.</w:t>
      </w:r>
      <w:r w:rsidRPr="009E29D4">
        <w:rPr>
          <w:rFonts w:ascii="Book Antiqua" w:eastAsia="Times New Roman" w:hAnsi="Book Antiqua"/>
          <w:b/>
          <w:sz w:val="24"/>
          <w:szCs w:val="24"/>
          <w:lang w:val="en-US" w:eastAsia="id-ID"/>
        </w:rPr>
        <w:t xml:space="preserve"> The writing format used </w:t>
      </w:r>
      <w:r w:rsidR="00F223A0">
        <w:rPr>
          <w:rFonts w:ascii="Book Antiqua" w:eastAsia="Times New Roman" w:hAnsi="Book Antiqua"/>
          <w:b/>
          <w:sz w:val="24"/>
          <w:szCs w:val="24"/>
          <w:lang w:val="en-US" w:eastAsia="id-ID"/>
        </w:rPr>
        <w:t>by</w:t>
      </w:r>
      <w:r w:rsidRPr="009E29D4">
        <w:rPr>
          <w:rFonts w:ascii="Book Antiqua" w:eastAsia="Times New Roman" w:hAnsi="Book Antiqua"/>
          <w:b/>
          <w:sz w:val="24"/>
          <w:szCs w:val="24"/>
          <w:lang w:val="en-US" w:eastAsia="id-ID"/>
        </w:rPr>
        <w:t xml:space="preserve"> APA (American Psychological Association).</w:t>
      </w:r>
    </w:p>
    <w:p w14:paraId="0BED7EF7" w14:textId="77777777" w:rsidR="001107B5" w:rsidRDefault="001107B5" w:rsidP="00E34118">
      <w:pPr>
        <w:spacing w:after="0" w:line="240" w:lineRule="auto"/>
        <w:jc w:val="both"/>
        <w:rPr>
          <w:rFonts w:ascii="Book Antiqua" w:eastAsia="Times New Roman" w:hAnsi="Book Antiqua"/>
          <w:sz w:val="24"/>
          <w:szCs w:val="24"/>
          <w:lang w:val="en-US" w:eastAsia="id-ID"/>
        </w:rPr>
      </w:pPr>
    </w:p>
    <w:p w14:paraId="48E4724A" w14:textId="4CA25D98" w:rsidR="00995B6E" w:rsidRPr="001107B5" w:rsidRDefault="00995B6E" w:rsidP="00E34118">
      <w:pPr>
        <w:spacing w:after="0" w:line="240" w:lineRule="auto"/>
        <w:jc w:val="both"/>
        <w:rPr>
          <w:rFonts w:ascii="Book Antiqua" w:eastAsia="Times New Roman" w:hAnsi="Book Antiqua"/>
          <w:sz w:val="24"/>
          <w:szCs w:val="24"/>
          <w:lang w:val="en-US" w:eastAsia="id-ID"/>
        </w:rPr>
      </w:pPr>
      <w:r w:rsidRPr="009E29D4">
        <w:rPr>
          <w:rFonts w:ascii="Book Antiqua" w:eastAsia="Times New Roman" w:hAnsi="Book Antiqua"/>
          <w:b/>
          <w:i/>
          <w:sz w:val="24"/>
          <w:szCs w:val="24"/>
          <w:lang w:val="en-US" w:eastAsia="id-ID"/>
        </w:rPr>
        <w:t>The guidance to write reference in several format by it source</w:t>
      </w:r>
    </w:p>
    <w:p w14:paraId="2D3DB210" w14:textId="6D92C501" w:rsidR="00F33C20" w:rsidRDefault="00F33C20" w:rsidP="00F33C20">
      <w:pPr>
        <w:spacing w:after="0" w:line="240" w:lineRule="auto"/>
        <w:jc w:val="both"/>
        <w:rPr>
          <w:rFonts w:ascii="Book Antiqua" w:eastAsia="Times New Roman" w:hAnsi="Book Antiqua"/>
          <w:b/>
          <w:sz w:val="24"/>
          <w:szCs w:val="24"/>
          <w:lang w:val="en-US" w:eastAsia="id-ID"/>
        </w:rPr>
      </w:pPr>
      <w:r w:rsidRPr="00D46C9B">
        <w:rPr>
          <w:rFonts w:ascii="Book Antiqua" w:eastAsia="Times New Roman" w:hAnsi="Book Antiqua"/>
          <w:b/>
          <w:sz w:val="24"/>
          <w:szCs w:val="24"/>
          <w:lang w:val="en-US" w:eastAsia="id-ID"/>
        </w:rPr>
        <w:t xml:space="preserve">The exmpale for writing reference, </w:t>
      </w:r>
      <w:r w:rsidR="0032164F" w:rsidRPr="00D46C9B">
        <w:rPr>
          <w:rFonts w:ascii="Book Antiqua" w:eastAsia="Times New Roman" w:hAnsi="Book Antiqua"/>
          <w:b/>
          <w:i/>
          <w:sz w:val="24"/>
          <w:szCs w:val="24"/>
          <w:lang w:val="en-US" w:eastAsia="id-ID"/>
        </w:rPr>
        <w:t>DO</w:t>
      </w:r>
      <w:r w:rsidR="00C11656" w:rsidRPr="00D46C9B">
        <w:rPr>
          <w:rFonts w:ascii="Book Antiqua" w:eastAsia="Times New Roman" w:hAnsi="Book Antiqua"/>
          <w:b/>
          <w:i/>
          <w:sz w:val="24"/>
          <w:szCs w:val="24"/>
          <w:lang w:val="en-US" w:eastAsia="id-ID"/>
        </w:rPr>
        <w:t xml:space="preserve"> </w:t>
      </w:r>
      <w:r w:rsidR="002117BD" w:rsidRPr="00D46C9B">
        <w:rPr>
          <w:rFonts w:ascii="Book Antiqua" w:eastAsia="Times New Roman" w:hAnsi="Book Antiqua"/>
          <w:b/>
          <w:i/>
          <w:sz w:val="24"/>
          <w:szCs w:val="24"/>
          <w:lang w:val="en-US" w:eastAsia="id-ID"/>
        </w:rPr>
        <w:t xml:space="preserve">NOT SEPARATE THE REFERENCE, PLEASE </w:t>
      </w:r>
      <w:r w:rsidR="0032164F" w:rsidRPr="00D46C9B">
        <w:rPr>
          <w:rFonts w:ascii="Book Antiqua" w:eastAsia="Times New Roman" w:hAnsi="Book Antiqua"/>
          <w:b/>
          <w:i/>
          <w:sz w:val="24"/>
          <w:szCs w:val="24"/>
          <w:lang w:val="en-US" w:eastAsia="id-ID"/>
        </w:rPr>
        <w:t>ARRANGE ALPHABETICALLY</w:t>
      </w:r>
      <w:r w:rsidRPr="00D46C9B">
        <w:rPr>
          <w:rFonts w:ascii="Book Antiqua" w:eastAsia="Times New Roman" w:hAnsi="Book Antiqua"/>
          <w:b/>
          <w:i/>
          <w:sz w:val="24"/>
          <w:szCs w:val="24"/>
          <w:lang w:val="en-US" w:eastAsia="id-ID"/>
        </w:rPr>
        <w:t xml:space="preserve"> </w:t>
      </w:r>
      <w:r w:rsidR="004E3E19">
        <w:rPr>
          <w:rFonts w:ascii="Book Antiqua" w:eastAsia="Times New Roman" w:hAnsi="Book Antiqua"/>
          <w:b/>
          <w:i/>
          <w:sz w:val="24"/>
          <w:szCs w:val="24"/>
          <w:lang w:val="en-US" w:eastAsia="id-ID"/>
        </w:rPr>
        <w:t>(Please Using Tools such as MENDELEY, ZOTERO</w:t>
      </w:r>
      <w:r w:rsidR="0032164F" w:rsidRPr="00D46C9B">
        <w:rPr>
          <w:rFonts w:ascii="Book Antiqua" w:eastAsia="Times New Roman" w:hAnsi="Book Antiqua"/>
          <w:b/>
          <w:sz w:val="24"/>
          <w:szCs w:val="24"/>
          <w:lang w:val="en-US" w:eastAsia="id-ID"/>
        </w:rPr>
        <w:t>.</w:t>
      </w:r>
      <w:r w:rsidR="001A1658">
        <w:rPr>
          <w:rFonts w:ascii="Book Antiqua" w:eastAsia="Times New Roman" w:hAnsi="Book Antiqua"/>
          <w:b/>
          <w:sz w:val="24"/>
          <w:szCs w:val="24"/>
          <w:lang w:val="en-US" w:eastAsia="id-ID"/>
        </w:rPr>
        <w:t xml:space="preserve"> EndNote)</w:t>
      </w:r>
    </w:p>
    <w:p w14:paraId="781FC857" w14:textId="77777777" w:rsidR="001107B5" w:rsidRDefault="001107B5" w:rsidP="001107B5">
      <w:pPr>
        <w:spacing w:after="0" w:line="240" w:lineRule="auto"/>
        <w:jc w:val="both"/>
        <w:rPr>
          <w:rFonts w:ascii="Book Antiqua" w:eastAsia="Times New Roman" w:hAnsi="Book Antiqua"/>
          <w:sz w:val="24"/>
          <w:szCs w:val="24"/>
          <w:lang w:val="en-US" w:eastAsia="id-ID"/>
        </w:rPr>
      </w:pPr>
    </w:p>
    <w:p w14:paraId="2CB6AD67" w14:textId="77777777" w:rsidR="001107B5" w:rsidRDefault="001107B5" w:rsidP="001107B5">
      <w:pPr>
        <w:spacing w:after="0" w:line="240" w:lineRule="auto"/>
        <w:ind w:firstLine="567"/>
        <w:jc w:val="both"/>
        <w:rPr>
          <w:rFonts w:ascii="Book Antiqua" w:eastAsia="Times New Roman" w:hAnsi="Book Antiqua"/>
          <w:sz w:val="24"/>
          <w:szCs w:val="24"/>
          <w:lang w:val="en-US" w:eastAsia="id-ID"/>
        </w:rPr>
      </w:pPr>
      <w:r w:rsidRPr="001107B5">
        <w:rPr>
          <w:rFonts w:ascii="Book Antiqua" w:eastAsia="Times New Roman" w:hAnsi="Book Antiqua"/>
          <w:sz w:val="24"/>
          <w:szCs w:val="24"/>
          <w:lang w:val="en-US" w:eastAsia="id-ID"/>
        </w:rPr>
        <w:t>Semua referensi yang digunakan dalam artikel harus dicantumkan di bagian Referensi. Referensi harus memuat literatur referensi yang berasal dari sumber primer (jurnal ilmiah minimal 80% dari seluruh referensi) yang diterbitkan dalam 10 (sepuluh) tahun terakhir. Setiap artikel memuat minimal 10 (sepuluh) referensi.</w:t>
      </w:r>
      <w:r>
        <w:rPr>
          <w:rFonts w:ascii="Book Antiqua" w:eastAsia="Times New Roman" w:hAnsi="Book Antiqua"/>
          <w:sz w:val="24"/>
          <w:szCs w:val="24"/>
          <w:lang w:val="en-US" w:eastAsia="id-ID"/>
        </w:rPr>
        <w:t xml:space="preserve"> </w:t>
      </w:r>
      <w:r w:rsidRPr="001107B5">
        <w:rPr>
          <w:rFonts w:ascii="Book Antiqua" w:eastAsia="Times New Roman" w:hAnsi="Book Antiqua"/>
          <w:sz w:val="24"/>
          <w:szCs w:val="24"/>
          <w:lang w:val="en-US" w:eastAsia="id-ID"/>
        </w:rPr>
        <w:t>Sebaiknya tulis sistem referensi di artikel dan di bagian referensi menggunakan program manajemen referensi seperti Mendeley, EndNote, Zotero, atau lainnya. Format penulisan yang digunakan oleh APA (American Psychological Association).</w:t>
      </w:r>
    </w:p>
    <w:p w14:paraId="40E2B875" w14:textId="68415069" w:rsidR="001107B5" w:rsidRPr="001107B5" w:rsidRDefault="001107B5" w:rsidP="001107B5">
      <w:pPr>
        <w:spacing w:after="0" w:line="240" w:lineRule="auto"/>
        <w:ind w:firstLine="567"/>
        <w:jc w:val="both"/>
        <w:rPr>
          <w:rFonts w:ascii="Book Antiqua" w:eastAsia="Times New Roman" w:hAnsi="Book Antiqua"/>
          <w:sz w:val="24"/>
          <w:szCs w:val="24"/>
          <w:lang w:val="en-US" w:eastAsia="id-ID"/>
        </w:rPr>
      </w:pPr>
      <w:r w:rsidRPr="001107B5">
        <w:rPr>
          <w:rFonts w:ascii="Book Antiqua" w:eastAsia="Times New Roman" w:hAnsi="Book Antiqua"/>
          <w:sz w:val="24"/>
          <w:szCs w:val="24"/>
          <w:lang w:val="en-US" w:eastAsia="id-ID"/>
        </w:rPr>
        <w:t>Pedoman penulisan referensi dalam beberapa format berdasarkan sumbernya</w:t>
      </w:r>
    </w:p>
    <w:p w14:paraId="329CB671" w14:textId="54CB3758" w:rsidR="001107B5" w:rsidRPr="00D46C9B" w:rsidRDefault="001107B5" w:rsidP="001107B5">
      <w:pPr>
        <w:spacing w:after="0" w:line="240" w:lineRule="auto"/>
        <w:jc w:val="both"/>
        <w:rPr>
          <w:rFonts w:ascii="Book Antiqua" w:eastAsia="Times New Roman" w:hAnsi="Book Antiqua"/>
          <w:sz w:val="24"/>
          <w:szCs w:val="24"/>
          <w:lang w:val="en-US" w:eastAsia="id-ID"/>
        </w:rPr>
      </w:pPr>
      <w:r w:rsidRPr="001107B5">
        <w:rPr>
          <w:rFonts w:ascii="Book Antiqua" w:eastAsia="Times New Roman" w:hAnsi="Book Antiqua"/>
          <w:sz w:val="24"/>
          <w:szCs w:val="24"/>
          <w:lang w:val="en-US" w:eastAsia="id-ID"/>
        </w:rPr>
        <w:t>Contoh penulisan referensi, JANGAN PISAHKAN REFERENSI, HARAP DIURUS ALPHABETICAL (Silahkan Menggunakan Tools seperti MENDELEY, ZOTERO. EndNote)</w:t>
      </w:r>
    </w:p>
    <w:p w14:paraId="4DF7F14E" w14:textId="77777777" w:rsidR="00F33C20" w:rsidRPr="00D46C9B" w:rsidRDefault="00F33C20" w:rsidP="00F33C20">
      <w:pPr>
        <w:spacing w:after="0" w:line="240" w:lineRule="auto"/>
        <w:jc w:val="both"/>
        <w:rPr>
          <w:rFonts w:ascii="Book Antiqua" w:hAnsi="Book Antiqua"/>
          <w:b/>
          <w:sz w:val="24"/>
          <w:szCs w:val="24"/>
          <w:lang w:val="en-US"/>
        </w:rPr>
      </w:pPr>
    </w:p>
    <w:p w14:paraId="7481E181" w14:textId="77777777" w:rsidR="00D46C9B" w:rsidRPr="00D46C9B" w:rsidRDefault="00D46C9B" w:rsidP="00D46C9B">
      <w:pPr>
        <w:widowControl w:val="0"/>
        <w:autoSpaceDE w:val="0"/>
        <w:autoSpaceDN w:val="0"/>
        <w:adjustRightInd w:val="0"/>
        <w:spacing w:after="0" w:line="240" w:lineRule="auto"/>
        <w:ind w:left="480" w:hanging="480"/>
        <w:rPr>
          <w:rFonts w:ascii="Book Antiqua" w:hAnsi="Book Antiqua"/>
          <w:noProof/>
          <w:sz w:val="24"/>
          <w:szCs w:val="24"/>
        </w:rPr>
      </w:pPr>
      <w:r w:rsidRPr="00D46C9B">
        <w:rPr>
          <w:rFonts w:ascii="Book Antiqua" w:hAnsi="Book Antiqua"/>
          <w:sz w:val="24"/>
          <w:szCs w:val="24"/>
          <w:lang w:val="en-US"/>
        </w:rPr>
        <w:fldChar w:fldCharType="begin" w:fldLock="1"/>
      </w:r>
      <w:r w:rsidRPr="00D46C9B">
        <w:rPr>
          <w:rFonts w:ascii="Book Antiqua" w:hAnsi="Book Antiqua"/>
          <w:sz w:val="24"/>
          <w:szCs w:val="24"/>
          <w:lang w:val="en-US"/>
        </w:rPr>
        <w:instrText xml:space="preserve">ADDIN Mendeley Bibliography CSL_BIBLIOGRAPHY </w:instrText>
      </w:r>
      <w:r w:rsidRPr="00D46C9B">
        <w:rPr>
          <w:rFonts w:ascii="Book Antiqua" w:hAnsi="Book Antiqua"/>
          <w:sz w:val="24"/>
          <w:szCs w:val="24"/>
          <w:lang w:val="en-US"/>
        </w:rPr>
        <w:fldChar w:fldCharType="separate"/>
      </w:r>
      <w:r w:rsidRPr="00D46C9B">
        <w:rPr>
          <w:rFonts w:ascii="Book Antiqua" w:hAnsi="Book Antiqua"/>
          <w:noProof/>
          <w:sz w:val="24"/>
          <w:szCs w:val="24"/>
        </w:rPr>
        <w:t xml:space="preserve">Alzamil, Z. S., &amp; Vasarhelyi, M. A. (2019). A new model for effective and efficient open government data. </w:t>
      </w:r>
      <w:r w:rsidRPr="00D46C9B">
        <w:rPr>
          <w:rFonts w:ascii="Book Antiqua" w:hAnsi="Book Antiqua"/>
          <w:i/>
          <w:iCs/>
          <w:noProof/>
          <w:sz w:val="24"/>
          <w:szCs w:val="24"/>
        </w:rPr>
        <w:t>International Journal of Disclosure and Governance</w:t>
      </w:r>
      <w:r w:rsidRPr="00D46C9B">
        <w:rPr>
          <w:rFonts w:ascii="Book Antiqua" w:hAnsi="Book Antiqua"/>
          <w:noProof/>
          <w:sz w:val="24"/>
          <w:szCs w:val="24"/>
        </w:rPr>
        <w:t>, (0123456789). https://doi.org/10.1057/s41310-019-00066-w</w:t>
      </w:r>
    </w:p>
    <w:p w14:paraId="35B518E3" w14:textId="77777777" w:rsidR="00D46C9B" w:rsidRPr="00D46C9B" w:rsidRDefault="00D46C9B" w:rsidP="00D46C9B">
      <w:pPr>
        <w:widowControl w:val="0"/>
        <w:autoSpaceDE w:val="0"/>
        <w:autoSpaceDN w:val="0"/>
        <w:adjustRightInd w:val="0"/>
        <w:spacing w:after="0" w:line="240" w:lineRule="auto"/>
        <w:ind w:left="480" w:hanging="480"/>
        <w:rPr>
          <w:rFonts w:ascii="Book Antiqua" w:hAnsi="Book Antiqua"/>
          <w:noProof/>
          <w:sz w:val="24"/>
          <w:szCs w:val="24"/>
        </w:rPr>
      </w:pPr>
      <w:r w:rsidRPr="00D46C9B">
        <w:rPr>
          <w:rFonts w:ascii="Book Antiqua" w:hAnsi="Book Antiqua"/>
          <w:noProof/>
          <w:sz w:val="24"/>
          <w:szCs w:val="24"/>
        </w:rPr>
        <w:t xml:space="preserve">Chatfield, A. T., &amp; Reddick, C. G. (2017). A longitudinal cross-sector analysis of open data portal service capability: The case of Australian local governments. </w:t>
      </w:r>
      <w:r w:rsidRPr="00D46C9B">
        <w:rPr>
          <w:rFonts w:ascii="Book Antiqua" w:hAnsi="Book Antiqua"/>
          <w:i/>
          <w:iCs/>
          <w:noProof/>
          <w:sz w:val="24"/>
          <w:szCs w:val="24"/>
        </w:rPr>
        <w:t>Government Information Quarterly</w:t>
      </w:r>
      <w:r w:rsidRPr="00D46C9B">
        <w:rPr>
          <w:rFonts w:ascii="Book Antiqua" w:hAnsi="Book Antiqua"/>
          <w:noProof/>
          <w:sz w:val="24"/>
          <w:szCs w:val="24"/>
        </w:rPr>
        <w:t xml:space="preserve">, </w:t>
      </w:r>
      <w:r w:rsidRPr="00D46C9B">
        <w:rPr>
          <w:rFonts w:ascii="Book Antiqua" w:hAnsi="Book Antiqua"/>
          <w:i/>
          <w:iCs/>
          <w:noProof/>
          <w:sz w:val="24"/>
          <w:szCs w:val="24"/>
        </w:rPr>
        <w:t>34</w:t>
      </w:r>
      <w:r w:rsidRPr="00D46C9B">
        <w:rPr>
          <w:rFonts w:ascii="Book Antiqua" w:hAnsi="Book Antiqua"/>
          <w:noProof/>
          <w:sz w:val="24"/>
          <w:szCs w:val="24"/>
        </w:rPr>
        <w:t>(2), 231–243. https://doi.org/10.1016/j.giq.2017.02.004</w:t>
      </w:r>
    </w:p>
    <w:p w14:paraId="4DF875BF" w14:textId="77777777" w:rsidR="00D46C9B" w:rsidRPr="00D46C9B" w:rsidRDefault="00D46C9B" w:rsidP="00D46C9B">
      <w:pPr>
        <w:widowControl w:val="0"/>
        <w:autoSpaceDE w:val="0"/>
        <w:autoSpaceDN w:val="0"/>
        <w:adjustRightInd w:val="0"/>
        <w:spacing w:after="0" w:line="240" w:lineRule="auto"/>
        <w:ind w:left="480" w:hanging="480"/>
        <w:rPr>
          <w:rFonts w:ascii="Book Antiqua" w:hAnsi="Book Antiqua"/>
          <w:noProof/>
          <w:sz w:val="24"/>
          <w:szCs w:val="24"/>
        </w:rPr>
      </w:pPr>
      <w:r w:rsidRPr="00D46C9B">
        <w:rPr>
          <w:rFonts w:ascii="Book Antiqua" w:hAnsi="Book Antiqua"/>
          <w:noProof/>
          <w:sz w:val="24"/>
          <w:szCs w:val="24"/>
        </w:rPr>
        <w:t xml:space="preserve">Hanbal, R. D., &amp; Prakash, A. (2019). A rights-based approach to open government data. </w:t>
      </w:r>
      <w:r w:rsidRPr="00D46C9B">
        <w:rPr>
          <w:rFonts w:ascii="Book Antiqua" w:hAnsi="Book Antiqua"/>
          <w:i/>
          <w:iCs/>
          <w:noProof/>
          <w:sz w:val="24"/>
          <w:szCs w:val="24"/>
        </w:rPr>
        <w:t>ACM International Conference Proceeding Series</w:t>
      </w:r>
      <w:r w:rsidRPr="00D46C9B">
        <w:rPr>
          <w:rFonts w:ascii="Book Antiqua" w:hAnsi="Book Antiqua"/>
          <w:noProof/>
          <w:sz w:val="24"/>
          <w:szCs w:val="24"/>
        </w:rPr>
        <w:t>, 1–4. https://doi.org/10.1145/3287098.3287148</w:t>
      </w:r>
    </w:p>
    <w:p w14:paraId="4FCA102E" w14:textId="77777777" w:rsidR="00D46C9B" w:rsidRPr="00D46C9B" w:rsidRDefault="00D46C9B" w:rsidP="00D46C9B">
      <w:pPr>
        <w:widowControl w:val="0"/>
        <w:autoSpaceDE w:val="0"/>
        <w:autoSpaceDN w:val="0"/>
        <w:adjustRightInd w:val="0"/>
        <w:spacing w:after="0" w:line="240" w:lineRule="auto"/>
        <w:ind w:left="480" w:hanging="480"/>
        <w:rPr>
          <w:rFonts w:ascii="Book Antiqua" w:hAnsi="Book Antiqua"/>
          <w:noProof/>
          <w:sz w:val="24"/>
          <w:szCs w:val="24"/>
        </w:rPr>
      </w:pPr>
      <w:r w:rsidRPr="00D46C9B">
        <w:rPr>
          <w:rFonts w:ascii="Book Antiqua" w:hAnsi="Book Antiqua"/>
          <w:noProof/>
          <w:sz w:val="24"/>
          <w:szCs w:val="24"/>
        </w:rPr>
        <w:t xml:space="preserve">Jane Ritchie, J. L. (2003). Qualitative Research Practice. In </w:t>
      </w:r>
      <w:r w:rsidRPr="00D46C9B">
        <w:rPr>
          <w:rFonts w:ascii="Book Antiqua" w:hAnsi="Book Antiqua"/>
          <w:i/>
          <w:iCs/>
          <w:noProof/>
          <w:sz w:val="24"/>
          <w:szCs w:val="24"/>
        </w:rPr>
        <w:t>Journal of Social Intervention: Theory and Practice</w:t>
      </w:r>
      <w:r w:rsidRPr="00D46C9B">
        <w:rPr>
          <w:rFonts w:ascii="Book Antiqua" w:hAnsi="Book Antiqua"/>
          <w:noProof/>
          <w:sz w:val="24"/>
          <w:szCs w:val="24"/>
        </w:rPr>
        <w:t>. https://doi.org/10.18352/jsi.39</w:t>
      </w:r>
    </w:p>
    <w:p w14:paraId="23040861" w14:textId="77777777" w:rsidR="00D46C9B" w:rsidRPr="00D46C9B" w:rsidRDefault="00D46C9B" w:rsidP="00D46C9B">
      <w:pPr>
        <w:widowControl w:val="0"/>
        <w:autoSpaceDE w:val="0"/>
        <w:autoSpaceDN w:val="0"/>
        <w:adjustRightInd w:val="0"/>
        <w:spacing w:after="0" w:line="240" w:lineRule="auto"/>
        <w:ind w:left="480" w:hanging="480"/>
        <w:rPr>
          <w:rFonts w:ascii="Book Antiqua" w:hAnsi="Book Antiqua"/>
          <w:noProof/>
          <w:sz w:val="24"/>
          <w:szCs w:val="24"/>
        </w:rPr>
      </w:pPr>
      <w:r w:rsidRPr="00D46C9B">
        <w:rPr>
          <w:rFonts w:ascii="Book Antiqua" w:hAnsi="Book Antiqua"/>
          <w:noProof/>
          <w:sz w:val="24"/>
          <w:szCs w:val="24"/>
        </w:rPr>
        <w:t xml:space="preserve">Lassinantti, J., Ståhlbröst, A., &amp; Runardotter, M. (2019). Relevant social groups for open data use and engagement. </w:t>
      </w:r>
      <w:r w:rsidRPr="00D46C9B">
        <w:rPr>
          <w:rFonts w:ascii="Book Antiqua" w:hAnsi="Book Antiqua"/>
          <w:i/>
          <w:iCs/>
          <w:noProof/>
          <w:sz w:val="24"/>
          <w:szCs w:val="24"/>
        </w:rPr>
        <w:t>Government Information Quarterly</w:t>
      </w:r>
      <w:r w:rsidRPr="00D46C9B">
        <w:rPr>
          <w:rFonts w:ascii="Book Antiqua" w:hAnsi="Book Antiqua"/>
          <w:noProof/>
          <w:sz w:val="24"/>
          <w:szCs w:val="24"/>
        </w:rPr>
        <w:t xml:space="preserve">, </w:t>
      </w:r>
      <w:r w:rsidRPr="00D46C9B">
        <w:rPr>
          <w:rFonts w:ascii="Book Antiqua" w:hAnsi="Book Antiqua"/>
          <w:i/>
          <w:iCs/>
          <w:noProof/>
          <w:sz w:val="24"/>
          <w:szCs w:val="24"/>
        </w:rPr>
        <w:t>36</w:t>
      </w:r>
      <w:r w:rsidRPr="00D46C9B">
        <w:rPr>
          <w:rFonts w:ascii="Book Antiqua" w:hAnsi="Book Antiqua"/>
          <w:noProof/>
          <w:sz w:val="24"/>
          <w:szCs w:val="24"/>
        </w:rPr>
        <w:t>(1), 98–111. https://doi.org/10.1016/j.giq.2018.11.001</w:t>
      </w:r>
    </w:p>
    <w:p w14:paraId="63799577" w14:textId="77777777" w:rsidR="00D46C9B" w:rsidRPr="00D46C9B" w:rsidRDefault="00D46C9B" w:rsidP="00D46C9B">
      <w:pPr>
        <w:spacing w:after="0" w:line="240" w:lineRule="auto"/>
        <w:jc w:val="both"/>
        <w:rPr>
          <w:rFonts w:ascii="Book Antiqua" w:hAnsi="Book Antiqua"/>
          <w:sz w:val="24"/>
          <w:szCs w:val="24"/>
        </w:rPr>
      </w:pPr>
      <w:r w:rsidRPr="00D46C9B">
        <w:rPr>
          <w:rFonts w:ascii="Book Antiqua" w:hAnsi="Book Antiqua"/>
          <w:sz w:val="24"/>
          <w:szCs w:val="24"/>
          <w:lang w:val="en-US"/>
        </w:rPr>
        <w:fldChar w:fldCharType="end"/>
      </w:r>
    </w:p>
    <w:p w14:paraId="1B31C932" w14:textId="77777777" w:rsidR="00D46C9B" w:rsidRDefault="00D46C9B" w:rsidP="00D46C9B">
      <w:pPr>
        <w:spacing w:after="0" w:line="240" w:lineRule="auto"/>
        <w:jc w:val="both"/>
        <w:rPr>
          <w:rFonts w:ascii="Cambria" w:hAnsi="Cambria"/>
          <w:sz w:val="24"/>
          <w:szCs w:val="24"/>
        </w:rPr>
        <w:sectPr w:rsidR="00D46C9B" w:rsidSect="00D46C9B">
          <w:headerReference w:type="default" r:id="rId13"/>
          <w:type w:val="continuous"/>
          <w:pgSz w:w="11906" w:h="16838"/>
          <w:pgMar w:top="1418" w:right="1134" w:bottom="1418" w:left="1418" w:header="708" w:footer="708" w:gutter="0"/>
          <w:cols w:space="708"/>
          <w:docGrid w:linePitch="360"/>
        </w:sectPr>
      </w:pPr>
    </w:p>
    <w:p w14:paraId="4A67D59D" w14:textId="4E5E856F" w:rsidR="00D46C9B" w:rsidRDefault="00D46C9B" w:rsidP="00D46C9B">
      <w:pPr>
        <w:spacing w:after="0" w:line="240" w:lineRule="auto"/>
        <w:jc w:val="both"/>
        <w:rPr>
          <w:rFonts w:ascii="Cambria" w:hAnsi="Cambria"/>
          <w:sz w:val="24"/>
          <w:szCs w:val="24"/>
        </w:rPr>
      </w:pPr>
    </w:p>
    <w:p w14:paraId="0C7ACAA5" w14:textId="77777777" w:rsidR="00D46C9B" w:rsidRDefault="00D46C9B" w:rsidP="00D46C9B">
      <w:pPr>
        <w:spacing w:after="0" w:line="240" w:lineRule="auto"/>
        <w:jc w:val="both"/>
        <w:rPr>
          <w:rFonts w:ascii="Cambria" w:hAnsi="Cambria"/>
          <w:sz w:val="24"/>
          <w:szCs w:val="24"/>
        </w:rPr>
      </w:pPr>
    </w:p>
    <w:p w14:paraId="5DBCD0EA" w14:textId="77777777" w:rsidR="00D46C9B" w:rsidRDefault="00D46C9B" w:rsidP="00D46C9B">
      <w:pPr>
        <w:spacing w:after="0" w:line="240" w:lineRule="auto"/>
        <w:jc w:val="both"/>
        <w:rPr>
          <w:rFonts w:ascii="Cambria" w:hAnsi="Cambria"/>
          <w:sz w:val="24"/>
          <w:szCs w:val="24"/>
        </w:rPr>
        <w:sectPr w:rsidR="00D46C9B" w:rsidSect="00F33C20">
          <w:type w:val="continuous"/>
          <w:pgSz w:w="11906" w:h="16838"/>
          <w:pgMar w:top="1418" w:right="1134" w:bottom="1418" w:left="1418" w:header="708" w:footer="708" w:gutter="0"/>
          <w:cols w:num="2" w:space="708"/>
          <w:docGrid w:linePitch="360"/>
        </w:sectPr>
      </w:pPr>
    </w:p>
    <w:p w14:paraId="2FA78AF5" w14:textId="77777777" w:rsidR="00D46C9B" w:rsidRDefault="00D46C9B" w:rsidP="00D46C9B">
      <w:pPr>
        <w:spacing w:after="0" w:line="240" w:lineRule="auto"/>
        <w:jc w:val="both"/>
        <w:rPr>
          <w:rFonts w:ascii="Cambria" w:hAnsi="Cambria"/>
          <w:sz w:val="24"/>
          <w:szCs w:val="24"/>
        </w:rPr>
      </w:pPr>
    </w:p>
    <w:p w14:paraId="034BCFA4" w14:textId="77777777" w:rsidR="00D46C9B" w:rsidRPr="0063763E" w:rsidRDefault="00D46C9B" w:rsidP="00905F87">
      <w:pPr>
        <w:spacing w:after="0" w:line="240" w:lineRule="auto"/>
        <w:jc w:val="both"/>
        <w:rPr>
          <w:rFonts w:ascii="Book Antiqua" w:hAnsi="Book Antiqua"/>
          <w:b/>
          <w:sz w:val="24"/>
          <w:szCs w:val="24"/>
          <w:lang w:val="en-US"/>
        </w:rPr>
      </w:pPr>
    </w:p>
    <w:sectPr w:rsidR="00D46C9B" w:rsidRPr="0063763E" w:rsidSect="009E29D4">
      <w:type w:val="continuous"/>
      <w:pgSz w:w="11906" w:h="16838"/>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990F" w14:textId="77777777" w:rsidR="00BC7EF7" w:rsidRDefault="00BC7EF7" w:rsidP="00465519">
      <w:pPr>
        <w:spacing w:after="0" w:line="240" w:lineRule="auto"/>
      </w:pPr>
      <w:r>
        <w:separator/>
      </w:r>
    </w:p>
  </w:endnote>
  <w:endnote w:type="continuationSeparator" w:id="0">
    <w:p w14:paraId="7A9CFA6A" w14:textId="77777777" w:rsidR="00BC7EF7" w:rsidRDefault="00BC7EF7" w:rsidP="0046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C3BC" w14:textId="513BF272" w:rsidR="005B6067" w:rsidRDefault="005B6067" w:rsidP="005B6067">
    <w:pPr>
      <w:pStyle w:val="Footer"/>
      <w:jc w:val="center"/>
    </w:pP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5DCB" w14:textId="736875B0" w:rsidR="005B6067" w:rsidRPr="005B6067" w:rsidRDefault="005B6067" w:rsidP="005B6067">
    <w:pPr>
      <w:pStyle w:val="Footer"/>
      <w:jc w:val="center"/>
    </w:pPr>
    <w:r>
      <w:rPr>
        <w:rStyle w:val="PageNumber"/>
      </w:rPr>
      <w:fldChar w:fldCharType="begin"/>
    </w:r>
    <w:r>
      <w:rPr>
        <w:rStyle w:val="PageNumber"/>
      </w:rPr>
      <w:instrText xml:space="preserve"> PAGE </w:instrText>
    </w:r>
    <w:r>
      <w:rPr>
        <w:rStyle w:val="PageNumber"/>
      </w:rPr>
      <w:fldChar w:fldCharType="separate"/>
    </w:r>
    <w:r w:rsidR="0034477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9DAD9" w14:textId="77777777" w:rsidR="00BC7EF7" w:rsidRDefault="00BC7EF7" w:rsidP="00465519">
      <w:pPr>
        <w:spacing w:after="0" w:line="240" w:lineRule="auto"/>
      </w:pPr>
      <w:r>
        <w:separator/>
      </w:r>
    </w:p>
  </w:footnote>
  <w:footnote w:type="continuationSeparator" w:id="0">
    <w:p w14:paraId="57ED761F" w14:textId="77777777" w:rsidR="00BC7EF7" w:rsidRDefault="00BC7EF7" w:rsidP="00465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ABCD" w14:textId="6A4AA8FE" w:rsidR="00827C75" w:rsidRPr="00182857" w:rsidRDefault="00827C75" w:rsidP="00182857">
    <w:pPr>
      <w:pStyle w:val="Header"/>
      <w:rPr>
        <w:rFonts w:ascii="Book Antiqua" w:hAnsi="Book Antiqua"/>
        <w:b/>
      </w:rPr>
    </w:pPr>
    <w:r w:rsidRPr="00182857">
      <w:rPr>
        <w:rFonts w:ascii="Book Antiqua" w:hAnsi="Book Antiqua"/>
        <w:b/>
      </w:rPr>
      <w:t>Volume x, Issue x, Month Year</w:t>
    </w:r>
  </w:p>
  <w:p w14:paraId="1DFC7309" w14:textId="33767D01" w:rsidR="00827C75" w:rsidRPr="00182857" w:rsidRDefault="00827C75" w:rsidP="00182857">
    <w:pPr>
      <w:pStyle w:val="Header"/>
    </w:pPr>
    <w:r w:rsidRPr="00182857">
      <w:rPr>
        <w:rFonts w:ascii="Book Antiqua" w:hAnsi="Book Antiqua"/>
        <w:b/>
      </w:rPr>
      <w:t>Author(s), Title of Article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2EC5" w14:textId="3AE7F629" w:rsidR="00827C75" w:rsidRPr="00996D97" w:rsidRDefault="00827C75" w:rsidP="000332AA">
    <w:pPr>
      <w:pStyle w:val="Header"/>
      <w:tabs>
        <w:tab w:val="clear" w:pos="9360"/>
        <w:tab w:val="left" w:pos="2533"/>
        <w:tab w:val="right" w:pos="9354"/>
      </w:tabs>
      <w:rPr>
        <w:rFonts w:ascii="Book Antiqua" w:hAnsi="Book Antiqua"/>
        <w:b/>
        <w:color w:val="FF0000"/>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996D97">
      <w:rPr>
        <w:rFonts w:ascii="Book Antiqua" w:hAnsi="Book Antiqua"/>
        <w:b/>
        <w:color w:val="FF0000"/>
      </w:rPr>
      <w:t>Volume x, Issue x, Month Year</w:t>
    </w:r>
  </w:p>
  <w:p w14:paraId="17415014" w14:textId="7242F693" w:rsidR="00827C75" w:rsidRPr="00CE0BAC" w:rsidRDefault="00CE0BAC" w:rsidP="007316BC">
    <w:pPr>
      <w:jc w:val="right"/>
      <w:rPr>
        <w:rFonts w:eastAsia="Times New Roman"/>
        <w:color w:val="FF0000"/>
        <w:lang w:val="en-US"/>
      </w:rPr>
    </w:pPr>
    <w:r>
      <w:rPr>
        <w:color w:val="FF0000"/>
        <w:lang w:val="en-US"/>
      </w:rPr>
      <w:t>Web…</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101E" w14:textId="4D421242" w:rsidR="00827C75" w:rsidRPr="003E1AC3" w:rsidRDefault="00827C75" w:rsidP="000332AA">
    <w:pPr>
      <w:pStyle w:val="Header"/>
      <w:jc w:val="right"/>
      <w:rPr>
        <w:rFonts w:ascii="Book Antiqua" w:hAnsi="Book Antiqua"/>
        <w:b/>
      </w:rPr>
    </w:pPr>
    <w:r w:rsidRPr="003E1AC3">
      <w:rPr>
        <w:rFonts w:ascii="Book Antiqua" w:hAnsi="Book Antiqua"/>
        <w:b/>
      </w:rPr>
      <w:t>Volume x, Issue x, Month Year</w:t>
    </w:r>
  </w:p>
  <w:p w14:paraId="3FABD2DD" w14:textId="73BB3ED3" w:rsidR="003E1AC3" w:rsidRPr="003E1AC3" w:rsidRDefault="00CE0BAC" w:rsidP="003E1AC3">
    <w:pPr>
      <w:jc w:val="right"/>
      <w:rPr>
        <w:rFonts w:ascii="Book Antiqua" w:eastAsia="Times New Roman" w:hAnsi="Book Antiqua"/>
      </w:rPr>
    </w:pPr>
    <w:r>
      <w:rPr>
        <w:rFonts w:ascii="Book Antiqua" w:eastAsia="Times New Roman" w:hAnsi="Book Antiqua"/>
        <w:lang w:val="en-US"/>
      </w:rPr>
      <w:t>Link web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4331F"/>
    <w:multiLevelType w:val="hybridMultilevel"/>
    <w:tmpl w:val="8404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A4722"/>
    <w:multiLevelType w:val="hybridMultilevel"/>
    <w:tmpl w:val="5CA6CA12"/>
    <w:lvl w:ilvl="0" w:tplc="A9C6AA32">
      <w:numFmt w:val="bullet"/>
      <w:lvlText w:val="•"/>
      <w:lvlJc w:val="left"/>
      <w:pPr>
        <w:ind w:left="175" w:hanging="92"/>
      </w:pPr>
      <w:rPr>
        <w:rFonts w:ascii="Times New Roman" w:eastAsia="Times New Roman" w:hAnsi="Times New Roman" w:cs="Times New Roman" w:hint="default"/>
        <w:w w:val="100"/>
        <w:sz w:val="20"/>
        <w:szCs w:val="20"/>
        <w:lang w:val="en-US" w:eastAsia="en-US" w:bidi="en-US"/>
      </w:rPr>
    </w:lvl>
    <w:lvl w:ilvl="1" w:tplc="E482E154">
      <w:numFmt w:val="bullet"/>
      <w:lvlText w:val="•"/>
      <w:lvlJc w:val="left"/>
      <w:pPr>
        <w:ind w:left="835" w:hanging="92"/>
      </w:pPr>
      <w:rPr>
        <w:rFonts w:hint="default"/>
        <w:lang w:val="en-US" w:eastAsia="en-US" w:bidi="en-US"/>
      </w:rPr>
    </w:lvl>
    <w:lvl w:ilvl="2" w:tplc="EB4C4318">
      <w:numFmt w:val="bullet"/>
      <w:lvlText w:val="•"/>
      <w:lvlJc w:val="left"/>
      <w:pPr>
        <w:ind w:left="1491" w:hanging="92"/>
      </w:pPr>
      <w:rPr>
        <w:rFonts w:hint="default"/>
        <w:lang w:val="en-US" w:eastAsia="en-US" w:bidi="en-US"/>
      </w:rPr>
    </w:lvl>
    <w:lvl w:ilvl="3" w:tplc="64C2C29E">
      <w:numFmt w:val="bullet"/>
      <w:lvlText w:val="•"/>
      <w:lvlJc w:val="left"/>
      <w:pPr>
        <w:ind w:left="2146" w:hanging="92"/>
      </w:pPr>
      <w:rPr>
        <w:rFonts w:hint="default"/>
        <w:lang w:val="en-US" w:eastAsia="en-US" w:bidi="en-US"/>
      </w:rPr>
    </w:lvl>
    <w:lvl w:ilvl="4" w:tplc="B4DCFD86">
      <w:numFmt w:val="bullet"/>
      <w:lvlText w:val="•"/>
      <w:lvlJc w:val="left"/>
      <w:pPr>
        <w:ind w:left="2802" w:hanging="92"/>
      </w:pPr>
      <w:rPr>
        <w:rFonts w:hint="default"/>
        <w:lang w:val="en-US" w:eastAsia="en-US" w:bidi="en-US"/>
      </w:rPr>
    </w:lvl>
    <w:lvl w:ilvl="5" w:tplc="C2D860F6">
      <w:numFmt w:val="bullet"/>
      <w:lvlText w:val="•"/>
      <w:lvlJc w:val="left"/>
      <w:pPr>
        <w:ind w:left="3457" w:hanging="92"/>
      </w:pPr>
      <w:rPr>
        <w:rFonts w:hint="default"/>
        <w:lang w:val="en-US" w:eastAsia="en-US" w:bidi="en-US"/>
      </w:rPr>
    </w:lvl>
    <w:lvl w:ilvl="6" w:tplc="33689264">
      <w:numFmt w:val="bullet"/>
      <w:lvlText w:val="•"/>
      <w:lvlJc w:val="left"/>
      <w:pPr>
        <w:ind w:left="4113" w:hanging="92"/>
      </w:pPr>
      <w:rPr>
        <w:rFonts w:hint="default"/>
        <w:lang w:val="en-US" w:eastAsia="en-US" w:bidi="en-US"/>
      </w:rPr>
    </w:lvl>
    <w:lvl w:ilvl="7" w:tplc="9D5A33FA">
      <w:numFmt w:val="bullet"/>
      <w:lvlText w:val="•"/>
      <w:lvlJc w:val="left"/>
      <w:pPr>
        <w:ind w:left="4768" w:hanging="92"/>
      </w:pPr>
      <w:rPr>
        <w:rFonts w:hint="default"/>
        <w:lang w:val="en-US" w:eastAsia="en-US" w:bidi="en-US"/>
      </w:rPr>
    </w:lvl>
    <w:lvl w:ilvl="8" w:tplc="60E82FEA">
      <w:numFmt w:val="bullet"/>
      <w:lvlText w:val="•"/>
      <w:lvlJc w:val="left"/>
      <w:pPr>
        <w:ind w:left="5424" w:hanging="92"/>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19"/>
    <w:rsid w:val="00026164"/>
    <w:rsid w:val="000332AA"/>
    <w:rsid w:val="00083068"/>
    <w:rsid w:val="00087B24"/>
    <w:rsid w:val="00095713"/>
    <w:rsid w:val="000A0000"/>
    <w:rsid w:val="000E671F"/>
    <w:rsid w:val="001107B5"/>
    <w:rsid w:val="00122F9B"/>
    <w:rsid w:val="00182857"/>
    <w:rsid w:val="001A1658"/>
    <w:rsid w:val="001B1BC1"/>
    <w:rsid w:val="002117BD"/>
    <w:rsid w:val="00227A82"/>
    <w:rsid w:val="002471F0"/>
    <w:rsid w:val="00276150"/>
    <w:rsid w:val="00280E71"/>
    <w:rsid w:val="002A0B58"/>
    <w:rsid w:val="002D27A8"/>
    <w:rsid w:val="0032164F"/>
    <w:rsid w:val="003377F7"/>
    <w:rsid w:val="0034477F"/>
    <w:rsid w:val="00360142"/>
    <w:rsid w:val="00372F6F"/>
    <w:rsid w:val="003B7B42"/>
    <w:rsid w:val="003E1AC3"/>
    <w:rsid w:val="003E7E7E"/>
    <w:rsid w:val="004367A6"/>
    <w:rsid w:val="00447946"/>
    <w:rsid w:val="00453911"/>
    <w:rsid w:val="00456ABB"/>
    <w:rsid w:val="00465519"/>
    <w:rsid w:val="00472017"/>
    <w:rsid w:val="0047271E"/>
    <w:rsid w:val="004A0B5A"/>
    <w:rsid w:val="004C674F"/>
    <w:rsid w:val="004E3E19"/>
    <w:rsid w:val="004E78F1"/>
    <w:rsid w:val="005400AC"/>
    <w:rsid w:val="00546F2B"/>
    <w:rsid w:val="00573ED0"/>
    <w:rsid w:val="00575B0A"/>
    <w:rsid w:val="00581B4B"/>
    <w:rsid w:val="0059150E"/>
    <w:rsid w:val="00595D18"/>
    <w:rsid w:val="005B6067"/>
    <w:rsid w:val="005C4CAC"/>
    <w:rsid w:val="005C5E26"/>
    <w:rsid w:val="005E4D43"/>
    <w:rsid w:val="005F635B"/>
    <w:rsid w:val="0060629F"/>
    <w:rsid w:val="006115AA"/>
    <w:rsid w:val="00614190"/>
    <w:rsid w:val="0063763E"/>
    <w:rsid w:val="00682C5A"/>
    <w:rsid w:val="006A5CCD"/>
    <w:rsid w:val="006E68BE"/>
    <w:rsid w:val="006F24FC"/>
    <w:rsid w:val="00705EA6"/>
    <w:rsid w:val="0071126C"/>
    <w:rsid w:val="007316BC"/>
    <w:rsid w:val="007469C3"/>
    <w:rsid w:val="0074777A"/>
    <w:rsid w:val="00753FCC"/>
    <w:rsid w:val="00780E6F"/>
    <w:rsid w:val="00783BA3"/>
    <w:rsid w:val="007A3AB7"/>
    <w:rsid w:val="00827C75"/>
    <w:rsid w:val="00841632"/>
    <w:rsid w:val="008432C5"/>
    <w:rsid w:val="0090060F"/>
    <w:rsid w:val="00905F87"/>
    <w:rsid w:val="00995B6E"/>
    <w:rsid w:val="00996D97"/>
    <w:rsid w:val="009A3C8C"/>
    <w:rsid w:val="009B5605"/>
    <w:rsid w:val="009E29D4"/>
    <w:rsid w:val="009E6AE9"/>
    <w:rsid w:val="00A2212A"/>
    <w:rsid w:val="00A2439D"/>
    <w:rsid w:val="00A31827"/>
    <w:rsid w:val="00A73E6B"/>
    <w:rsid w:val="00AB1C96"/>
    <w:rsid w:val="00AB2700"/>
    <w:rsid w:val="00AC3204"/>
    <w:rsid w:val="00AE6D96"/>
    <w:rsid w:val="00B12A13"/>
    <w:rsid w:val="00BC7EF7"/>
    <w:rsid w:val="00BE5C3B"/>
    <w:rsid w:val="00C11656"/>
    <w:rsid w:val="00C322CC"/>
    <w:rsid w:val="00C37A6D"/>
    <w:rsid w:val="00CC466F"/>
    <w:rsid w:val="00CD1F7F"/>
    <w:rsid w:val="00CE0BAC"/>
    <w:rsid w:val="00CE4EC2"/>
    <w:rsid w:val="00D03FAC"/>
    <w:rsid w:val="00D13A69"/>
    <w:rsid w:val="00D16BCE"/>
    <w:rsid w:val="00D2349C"/>
    <w:rsid w:val="00D26BC8"/>
    <w:rsid w:val="00D45589"/>
    <w:rsid w:val="00D46128"/>
    <w:rsid w:val="00D46C9B"/>
    <w:rsid w:val="00D713E9"/>
    <w:rsid w:val="00D86F0C"/>
    <w:rsid w:val="00DA0DF5"/>
    <w:rsid w:val="00DD31DA"/>
    <w:rsid w:val="00DE3032"/>
    <w:rsid w:val="00DE6AA8"/>
    <w:rsid w:val="00E054E5"/>
    <w:rsid w:val="00E1041E"/>
    <w:rsid w:val="00E34118"/>
    <w:rsid w:val="00E77C9B"/>
    <w:rsid w:val="00EA25E6"/>
    <w:rsid w:val="00EA6A42"/>
    <w:rsid w:val="00EB68F8"/>
    <w:rsid w:val="00F223A0"/>
    <w:rsid w:val="00F33C20"/>
    <w:rsid w:val="00F36B2C"/>
    <w:rsid w:val="00F36DE9"/>
    <w:rsid w:val="00F40A74"/>
    <w:rsid w:val="00F51571"/>
    <w:rsid w:val="00F95369"/>
    <w:rsid w:val="00FB135F"/>
    <w:rsid w:val="00FB3433"/>
    <w:rsid w:val="00FC4FB2"/>
    <w:rsid w:val="00FF0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84DFB"/>
  <w15:docId w15:val="{8A48B6FF-9F99-41B3-AE0B-73DF5B9C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19"/>
    <w:pPr>
      <w:spacing w:after="160" w:line="259" w:lineRule="auto"/>
    </w:pPr>
    <w:rPr>
      <w:sz w:val="22"/>
      <w:szCs w:val="22"/>
      <w:lang w:val="id-ID"/>
    </w:rPr>
  </w:style>
  <w:style w:type="paragraph" w:styleId="Heading1">
    <w:name w:val="heading 1"/>
    <w:basedOn w:val="Normal"/>
    <w:next w:val="Normal"/>
    <w:link w:val="Heading1Char"/>
    <w:uiPriority w:val="9"/>
    <w:qFormat/>
    <w:rsid w:val="00465519"/>
    <w:pPr>
      <w:keepNext/>
      <w:keepLines/>
      <w:spacing w:before="480" w:after="0" w:line="276" w:lineRule="auto"/>
      <w:outlineLvl w:val="0"/>
    </w:pPr>
    <w:rPr>
      <w:rFonts w:ascii="Cambria" w:eastAsia="MS Gothic" w:hAnsi="Cambria"/>
      <w:b/>
      <w:bCs/>
      <w:color w:val="365F91"/>
      <w:sz w:val="28"/>
      <w:szCs w:val="28"/>
    </w:rPr>
  </w:style>
  <w:style w:type="paragraph" w:styleId="Heading5">
    <w:name w:val="heading 5"/>
    <w:basedOn w:val="Normal"/>
    <w:next w:val="Normal"/>
    <w:link w:val="Heading5Char"/>
    <w:uiPriority w:val="9"/>
    <w:semiHidden/>
    <w:unhideWhenUsed/>
    <w:qFormat/>
    <w:rsid w:val="00D713E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5519"/>
    <w:rPr>
      <w:rFonts w:ascii="Cambria" w:eastAsia="MS Gothic" w:hAnsi="Cambria" w:cs="Times New Roman"/>
      <w:b/>
      <w:bCs/>
      <w:color w:val="365F91"/>
      <w:sz w:val="28"/>
      <w:szCs w:val="28"/>
      <w:lang w:val="id-ID"/>
    </w:rPr>
  </w:style>
  <w:style w:type="paragraph" w:styleId="Footer">
    <w:name w:val="footer"/>
    <w:basedOn w:val="Normal"/>
    <w:link w:val="FooterChar"/>
    <w:uiPriority w:val="99"/>
    <w:unhideWhenUsed/>
    <w:rsid w:val="00465519"/>
    <w:pPr>
      <w:tabs>
        <w:tab w:val="center" w:pos="4513"/>
        <w:tab w:val="right" w:pos="9026"/>
      </w:tabs>
      <w:spacing w:after="0" w:line="240" w:lineRule="auto"/>
    </w:pPr>
  </w:style>
  <w:style w:type="character" w:customStyle="1" w:styleId="FooterChar">
    <w:name w:val="Footer Char"/>
    <w:link w:val="Footer"/>
    <w:uiPriority w:val="99"/>
    <w:rsid w:val="00465519"/>
    <w:rPr>
      <w:lang w:val="id-ID"/>
    </w:rPr>
  </w:style>
  <w:style w:type="paragraph" w:customStyle="1" w:styleId="Normal1">
    <w:name w:val="Normal1"/>
    <w:basedOn w:val="Normal"/>
    <w:rsid w:val="004655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465519"/>
    <w:pPr>
      <w:tabs>
        <w:tab w:val="center" w:pos="4680"/>
        <w:tab w:val="right" w:pos="9360"/>
      </w:tabs>
      <w:spacing w:after="0" w:line="240" w:lineRule="auto"/>
    </w:pPr>
  </w:style>
  <w:style w:type="character" w:customStyle="1" w:styleId="HeaderChar">
    <w:name w:val="Header Char"/>
    <w:link w:val="Header"/>
    <w:uiPriority w:val="99"/>
    <w:rsid w:val="00465519"/>
    <w:rPr>
      <w:lang w:val="id-ID"/>
    </w:rPr>
  </w:style>
  <w:style w:type="character" w:styleId="Hyperlink">
    <w:name w:val="Hyperlink"/>
    <w:uiPriority w:val="99"/>
    <w:unhideWhenUsed/>
    <w:rsid w:val="00465519"/>
    <w:rPr>
      <w:color w:val="0000FF"/>
      <w:u w:val="single"/>
    </w:rPr>
  </w:style>
  <w:style w:type="character" w:styleId="Strong">
    <w:name w:val="Strong"/>
    <w:uiPriority w:val="22"/>
    <w:qFormat/>
    <w:rsid w:val="00465519"/>
    <w:rPr>
      <w:b/>
      <w:bCs/>
    </w:rPr>
  </w:style>
  <w:style w:type="character" w:styleId="Emphasis">
    <w:name w:val="Emphasis"/>
    <w:uiPriority w:val="20"/>
    <w:qFormat/>
    <w:rsid w:val="00465519"/>
    <w:rPr>
      <w:i/>
      <w:iCs/>
    </w:rPr>
  </w:style>
  <w:style w:type="paragraph" w:styleId="NormalWeb">
    <w:name w:val="Normal (Web)"/>
    <w:basedOn w:val="Normal"/>
    <w:uiPriority w:val="99"/>
    <w:semiHidden/>
    <w:unhideWhenUsed/>
    <w:rsid w:val="0046551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465519"/>
  </w:style>
  <w:style w:type="paragraph" w:customStyle="1" w:styleId="Refbcrec">
    <w:name w:val="Ref bcrec"/>
    <w:basedOn w:val="Normal"/>
    <w:rsid w:val="00465519"/>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customStyle="1" w:styleId="E-JOURNALTableCaption">
    <w:name w:val="E-JOURNAL_TableCaption"/>
    <w:basedOn w:val="Normal"/>
    <w:autoRedefine/>
    <w:qFormat/>
    <w:rsid w:val="00465519"/>
    <w:pPr>
      <w:spacing w:before="120" w:after="120" w:line="240" w:lineRule="atLeast"/>
      <w:jc w:val="center"/>
    </w:pPr>
    <w:rPr>
      <w:rFonts w:eastAsia="Times New Roman"/>
      <w:szCs w:val="24"/>
    </w:rPr>
  </w:style>
  <w:style w:type="paragraph" w:customStyle="1" w:styleId="E-JOURNALTable">
    <w:name w:val="E-JOURNAL_Table"/>
    <w:basedOn w:val="Normal"/>
    <w:qFormat/>
    <w:rsid w:val="00465519"/>
    <w:pPr>
      <w:spacing w:after="0"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465519"/>
    <w:pPr>
      <w:spacing w:before="120" w:after="0" w:line="240" w:lineRule="auto"/>
      <w:jc w:val="center"/>
    </w:pPr>
    <w:rPr>
      <w:rFonts w:eastAsia="Times New Roman"/>
      <w:b/>
      <w:color w:val="000000"/>
      <w:sz w:val="24"/>
      <w:szCs w:val="24"/>
    </w:rPr>
  </w:style>
  <w:style w:type="paragraph" w:customStyle="1" w:styleId="E-JOURNALPicture">
    <w:name w:val="E-JOURNAL_Picture"/>
    <w:basedOn w:val="E-JOURNALTable"/>
    <w:qFormat/>
    <w:rsid w:val="00465519"/>
    <w:rPr>
      <w:szCs w:val="22"/>
    </w:rPr>
  </w:style>
  <w:style w:type="paragraph" w:styleId="BalloonText">
    <w:name w:val="Balloon Text"/>
    <w:basedOn w:val="Normal"/>
    <w:link w:val="BalloonTextChar"/>
    <w:uiPriority w:val="99"/>
    <w:semiHidden/>
    <w:unhideWhenUsed/>
    <w:rsid w:val="004655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5519"/>
    <w:rPr>
      <w:rFonts w:ascii="Tahoma" w:eastAsia="Calibri" w:hAnsi="Tahoma" w:cs="Tahoma"/>
      <w:sz w:val="16"/>
      <w:szCs w:val="16"/>
      <w:lang w:val="id-ID"/>
    </w:rPr>
  </w:style>
  <w:style w:type="character" w:styleId="PageNumber">
    <w:name w:val="page number"/>
    <w:basedOn w:val="DefaultParagraphFont"/>
    <w:uiPriority w:val="99"/>
    <w:semiHidden/>
    <w:unhideWhenUsed/>
    <w:rsid w:val="004A0B5A"/>
  </w:style>
  <w:style w:type="paragraph" w:styleId="NoSpacing">
    <w:name w:val="No Spacing"/>
    <w:uiPriority w:val="1"/>
    <w:qFormat/>
    <w:rsid w:val="00F95369"/>
    <w:rPr>
      <w:sz w:val="22"/>
      <w:szCs w:val="22"/>
      <w:lang w:val="id-ID"/>
    </w:rPr>
  </w:style>
  <w:style w:type="character" w:styleId="FollowedHyperlink">
    <w:name w:val="FollowedHyperlink"/>
    <w:basedOn w:val="DefaultParagraphFont"/>
    <w:uiPriority w:val="99"/>
    <w:semiHidden/>
    <w:unhideWhenUsed/>
    <w:rsid w:val="00D26BC8"/>
    <w:rPr>
      <w:color w:val="800080" w:themeColor="followedHyperlink"/>
      <w:u w:val="single"/>
    </w:rPr>
  </w:style>
  <w:style w:type="character" w:customStyle="1" w:styleId="Heading5Char">
    <w:name w:val="Heading 5 Char"/>
    <w:basedOn w:val="DefaultParagraphFont"/>
    <w:link w:val="Heading5"/>
    <w:uiPriority w:val="9"/>
    <w:semiHidden/>
    <w:rsid w:val="00D713E9"/>
    <w:rPr>
      <w:rFonts w:asciiTheme="majorHAnsi" w:eastAsiaTheme="majorEastAsia" w:hAnsiTheme="majorHAnsi" w:cstheme="majorBidi"/>
      <w:color w:val="243F60" w:themeColor="accent1" w:themeShade="7F"/>
      <w:sz w:val="22"/>
      <w:szCs w:val="22"/>
      <w:lang w:val="id-ID"/>
    </w:rPr>
  </w:style>
  <w:style w:type="paragraph" w:customStyle="1" w:styleId="gmail-refbcrec">
    <w:name w:val="gmail-refbcrec"/>
    <w:basedOn w:val="Normal"/>
    <w:rsid w:val="00F40A74"/>
    <w:pPr>
      <w:spacing w:before="100" w:beforeAutospacing="1" w:after="100" w:afterAutospacing="1" w:line="240" w:lineRule="auto"/>
    </w:pPr>
    <w:rPr>
      <w:rFonts w:ascii="Times" w:hAnsi="Times"/>
      <w:sz w:val="20"/>
      <w:szCs w:val="20"/>
      <w:lang w:val="en-US"/>
    </w:rPr>
  </w:style>
  <w:style w:type="paragraph" w:styleId="BodyText">
    <w:name w:val="Body Text"/>
    <w:basedOn w:val="Normal"/>
    <w:link w:val="BodyTextChar"/>
    <w:uiPriority w:val="1"/>
    <w:qFormat/>
    <w:rsid w:val="00227A82"/>
    <w:pPr>
      <w:widowControl w:val="0"/>
      <w:autoSpaceDE w:val="0"/>
      <w:autoSpaceDN w:val="0"/>
      <w:spacing w:after="0" w:line="240" w:lineRule="auto"/>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227A82"/>
    <w:rPr>
      <w:rFonts w:ascii="Times New Roman" w:eastAsia="Times New Roman" w:hAnsi="Times New Roman"/>
      <w:sz w:val="24"/>
      <w:szCs w:val="24"/>
      <w:lang w:bidi="en-US"/>
    </w:rPr>
  </w:style>
  <w:style w:type="character" w:styleId="LineNumber">
    <w:name w:val="line number"/>
    <w:basedOn w:val="DefaultParagraphFont"/>
    <w:uiPriority w:val="99"/>
    <w:semiHidden/>
    <w:unhideWhenUsed/>
    <w:rsid w:val="000332AA"/>
  </w:style>
  <w:style w:type="table" w:styleId="TableGrid">
    <w:name w:val="Table Grid"/>
    <w:basedOn w:val="TableNormal"/>
    <w:uiPriority w:val="59"/>
    <w:rsid w:val="00CE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46263">
      <w:bodyDiv w:val="1"/>
      <w:marLeft w:val="0"/>
      <w:marRight w:val="0"/>
      <w:marTop w:val="0"/>
      <w:marBottom w:val="0"/>
      <w:divBdr>
        <w:top w:val="none" w:sz="0" w:space="0" w:color="auto"/>
        <w:left w:val="none" w:sz="0" w:space="0" w:color="auto"/>
        <w:bottom w:val="none" w:sz="0" w:space="0" w:color="auto"/>
        <w:right w:val="none" w:sz="0" w:space="0" w:color="auto"/>
      </w:divBdr>
    </w:div>
    <w:div w:id="1061900751">
      <w:bodyDiv w:val="1"/>
      <w:marLeft w:val="0"/>
      <w:marRight w:val="0"/>
      <w:marTop w:val="0"/>
      <w:marBottom w:val="0"/>
      <w:divBdr>
        <w:top w:val="none" w:sz="0" w:space="0" w:color="auto"/>
        <w:left w:val="none" w:sz="0" w:space="0" w:color="auto"/>
        <w:bottom w:val="none" w:sz="0" w:space="0" w:color="auto"/>
        <w:right w:val="none" w:sz="0" w:space="0" w:color="auto"/>
      </w:divBdr>
    </w:div>
    <w:div w:id="1063911849">
      <w:bodyDiv w:val="1"/>
      <w:marLeft w:val="0"/>
      <w:marRight w:val="0"/>
      <w:marTop w:val="0"/>
      <w:marBottom w:val="0"/>
      <w:divBdr>
        <w:top w:val="none" w:sz="0" w:space="0" w:color="auto"/>
        <w:left w:val="none" w:sz="0" w:space="0" w:color="auto"/>
        <w:bottom w:val="none" w:sz="0" w:space="0" w:color="auto"/>
        <w:right w:val="none" w:sz="0" w:space="0" w:color="auto"/>
      </w:divBdr>
    </w:div>
    <w:div w:id="1504316165">
      <w:bodyDiv w:val="1"/>
      <w:marLeft w:val="0"/>
      <w:marRight w:val="0"/>
      <w:marTop w:val="0"/>
      <w:marBottom w:val="0"/>
      <w:divBdr>
        <w:top w:val="none" w:sz="0" w:space="0" w:color="auto"/>
        <w:left w:val="none" w:sz="0" w:space="0" w:color="auto"/>
        <w:bottom w:val="none" w:sz="0" w:space="0" w:color="auto"/>
        <w:right w:val="none" w:sz="0" w:space="0" w:color="auto"/>
      </w:divBdr>
    </w:div>
    <w:div w:id="1508667063">
      <w:bodyDiv w:val="1"/>
      <w:marLeft w:val="0"/>
      <w:marRight w:val="0"/>
      <w:marTop w:val="0"/>
      <w:marBottom w:val="0"/>
      <w:divBdr>
        <w:top w:val="none" w:sz="0" w:space="0" w:color="auto"/>
        <w:left w:val="none" w:sz="0" w:space="0" w:color="auto"/>
        <w:bottom w:val="none" w:sz="0" w:space="0" w:color="auto"/>
        <w:right w:val="none" w:sz="0" w:space="0" w:color="auto"/>
      </w:divBdr>
    </w:div>
    <w:div w:id="18865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E037-EC3B-4CF7-976F-D5895FAF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Links>
    <vt:vector size="18" baseType="variant">
      <vt:variant>
        <vt:i4>3080236</vt:i4>
      </vt:variant>
      <vt:variant>
        <vt:i4>6</vt:i4>
      </vt:variant>
      <vt:variant>
        <vt:i4>0</vt:i4>
      </vt:variant>
      <vt:variant>
        <vt:i4>5</vt:i4>
      </vt:variant>
      <vt:variant>
        <vt:lpwstr>http://www.transcanada.com/investor/annual_reports/2006/media/pdf/TransCanad a_2006_ Annual_Report.pdf</vt:lpwstr>
      </vt:variant>
      <vt:variant>
        <vt:lpwstr/>
      </vt:variant>
      <vt:variant>
        <vt:i4>1441888</vt:i4>
      </vt:variant>
      <vt:variant>
        <vt:i4>3</vt:i4>
      </vt:variant>
      <vt:variant>
        <vt:i4>0</vt:i4>
      </vt:variant>
      <vt:variant>
        <vt:i4>5</vt:i4>
      </vt:variant>
      <vt:variant>
        <vt:lpwstr>http://www.buzanworld.com/Mind_Maps.html</vt:lpwstr>
      </vt:variant>
      <vt:variant>
        <vt:lpwstr/>
      </vt:variant>
      <vt:variant>
        <vt:i4>3276876</vt:i4>
      </vt:variant>
      <vt:variant>
        <vt:i4>0</vt:i4>
      </vt:variant>
      <vt:variant>
        <vt:i4>0</vt:i4>
      </vt:variant>
      <vt:variant>
        <vt:i4>5</vt:i4>
      </vt:variant>
      <vt:variant>
        <vt:lpwstr>http://ojs/lib.swin.edu.au/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2018-04-08T15:31:00Z</cp:lastPrinted>
  <dcterms:created xsi:type="dcterms:W3CDTF">2021-12-07T02:40:00Z</dcterms:created>
  <dcterms:modified xsi:type="dcterms:W3CDTF">2021-12-07T02:40:00Z</dcterms:modified>
</cp:coreProperties>
</file>